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76005" w:rsidRPr="00EB75A0" w:rsidRDefault="00276005" w:rsidP="00276005">
      <w:pPr>
        <w:jc w:val="left"/>
        <w:rPr>
          <w:rFonts w:ascii="Verdana" w:hAnsi="Verdana"/>
          <w:sz w:val="20"/>
          <w:szCs w:val="20"/>
          <w:lang w:val="es-ES" w:eastAsia="es-ES"/>
        </w:rPr>
      </w:pPr>
    </w:p>
    <w:p w14:paraId="03572325" w14:textId="59AAFB3B" w:rsidR="00071331" w:rsidRPr="00EB75A0" w:rsidRDefault="57711680" w:rsidP="4F5FA003">
      <w:pPr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UADE otorgará</w:t>
      </w:r>
      <w:r w:rsidR="007E6C48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la BTT</w:t>
      </w:r>
      <w:r w:rsidR="00071331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a alumnos, estableciendo la Universidad -ante igualdad de condiciones artísticas- priorizar </w:t>
      </w:r>
      <w:r w:rsidR="00B8161D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e</w:t>
      </w:r>
      <w:r w:rsidR="00071331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l me</w:t>
      </w:r>
      <w:r w:rsidR="00042DB5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jor</w:t>
      </w:r>
      <w:r w:rsidR="00071331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promedio general en primera instancia y del último año</w:t>
      </w:r>
      <w:r w:rsidR="00D75442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de su carrera</w:t>
      </w:r>
      <w:r w:rsidR="00071331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</w:p>
    <w:p w14:paraId="05EF3D24" w14:textId="77777777" w:rsidR="00D11558" w:rsidRPr="00EB75A0" w:rsidRDefault="00D11558" w:rsidP="4F5FA003">
      <w:pPr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1DCB8F5A" w14:textId="44018827" w:rsidR="00071331" w:rsidRDefault="00071331" w:rsidP="4F5FA003">
      <w:pPr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Cubren el 50% de los siguientes aranceles:</w:t>
      </w:r>
      <w:r w:rsidR="5EE2EA81"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  <w:r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>matrícula y cuotas.</w:t>
      </w:r>
    </w:p>
    <w:p w14:paraId="0C057CF2" w14:textId="77777777" w:rsidR="008E7F36" w:rsidRPr="00EB75A0" w:rsidRDefault="008E7F36" w:rsidP="4F5FA003">
      <w:pPr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473851CD" w14:textId="31FA62BC" w:rsidR="00071331" w:rsidRPr="003E3F70" w:rsidRDefault="00071331" w:rsidP="4F5FA003">
      <w:pPr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EB75A0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La </w:t>
      </w:r>
      <w:r w:rsidRPr="003E3F70">
        <w:rPr>
          <w:rFonts w:ascii="Verdana" w:eastAsia="Times New Roman" w:hAnsi="Verdana" w:cs="Arial"/>
          <w:sz w:val="20"/>
          <w:szCs w:val="20"/>
          <w:lang w:val="es-ES" w:eastAsia="es-ES"/>
        </w:rPr>
        <w:t>presentación y el cumplimiento de los requisitos no significan la asignación automática de la beca, la cual quedará sujeta a aprobación de las autoridades de la Universidad</w:t>
      </w:r>
      <w:r w:rsidR="00A41021" w:rsidRPr="003E3F70">
        <w:rPr>
          <w:rFonts w:ascii="Verdana" w:eastAsia="Times New Roman" w:hAnsi="Verdana" w:cs="Arial"/>
          <w:sz w:val="20"/>
          <w:szCs w:val="20"/>
          <w:lang w:val="es-ES" w:eastAsia="es-ES"/>
        </w:rPr>
        <w:t>.</w:t>
      </w:r>
    </w:p>
    <w:p w14:paraId="243B21E1" w14:textId="77777777" w:rsidR="00276005" w:rsidRPr="003E3F70" w:rsidRDefault="00276005" w:rsidP="0DFED79E">
      <w:pPr>
        <w:rPr>
          <w:rFonts w:ascii="Verdana" w:eastAsia="Arial" w:hAnsi="Verdana" w:cs="Arial"/>
          <w:sz w:val="20"/>
          <w:szCs w:val="20"/>
          <w:lang w:val="es-ES" w:eastAsia="es-ES"/>
        </w:rPr>
      </w:pPr>
      <w:r w:rsidRPr="003E3F70">
        <w:rPr>
          <w:rFonts w:ascii="Verdana" w:hAnsi="Verdana"/>
          <w:sz w:val="20"/>
          <w:szCs w:val="20"/>
          <w:lang w:val="es-ES" w:eastAsia="es-ES"/>
        </w:rPr>
        <w:t xml:space="preserve">         </w:t>
      </w:r>
    </w:p>
    <w:p w14:paraId="46FBE616" w14:textId="35DC8038" w:rsidR="00071331" w:rsidRPr="003E3F70" w:rsidRDefault="00071331" w:rsidP="0DFED79E">
      <w:pPr>
        <w:rPr>
          <w:rFonts w:ascii="Verdana" w:eastAsia="Arial" w:hAnsi="Verdana" w:cs="Arial"/>
          <w:b/>
          <w:bCs/>
          <w:sz w:val="20"/>
          <w:szCs w:val="20"/>
          <w:u w:val="single"/>
          <w:lang w:val="es-ES" w:eastAsia="es-ES"/>
        </w:rPr>
      </w:pPr>
      <w:r w:rsidRPr="003E3F70">
        <w:rPr>
          <w:rFonts w:ascii="Verdana" w:eastAsia="Arial" w:hAnsi="Verdana" w:cs="Arial"/>
          <w:b/>
          <w:bCs/>
          <w:sz w:val="20"/>
          <w:szCs w:val="20"/>
          <w:u w:val="single"/>
          <w:lang w:val="es-ES" w:eastAsia="es-ES"/>
        </w:rPr>
        <w:t>Procedimiento</w:t>
      </w:r>
      <w:r w:rsidR="263483A8" w:rsidRPr="003E3F70">
        <w:rPr>
          <w:rFonts w:ascii="Verdana" w:eastAsia="Arial" w:hAnsi="Verdana" w:cs="Arial"/>
          <w:b/>
          <w:bCs/>
          <w:sz w:val="20"/>
          <w:szCs w:val="20"/>
          <w:u w:val="single"/>
          <w:lang w:val="es-ES" w:eastAsia="es-ES"/>
        </w:rPr>
        <w:t xml:space="preserve"> para marzo 202</w:t>
      </w:r>
      <w:r w:rsidR="00D529B0">
        <w:rPr>
          <w:rFonts w:ascii="Verdana" w:eastAsia="Arial" w:hAnsi="Verdana" w:cs="Arial"/>
          <w:b/>
          <w:bCs/>
          <w:sz w:val="20"/>
          <w:szCs w:val="20"/>
          <w:u w:val="single"/>
          <w:lang w:val="es-ES" w:eastAsia="es-ES"/>
        </w:rPr>
        <w:t>6</w:t>
      </w:r>
      <w:r w:rsidR="263483A8" w:rsidRPr="003E3F70">
        <w:rPr>
          <w:rFonts w:ascii="Verdana" w:eastAsia="Arial" w:hAnsi="Verdana" w:cs="Arial"/>
          <w:b/>
          <w:bCs/>
          <w:sz w:val="20"/>
          <w:szCs w:val="20"/>
          <w:u w:val="single"/>
          <w:lang w:val="es-ES" w:eastAsia="es-ES"/>
        </w:rPr>
        <w:t>:</w:t>
      </w:r>
    </w:p>
    <w:p w14:paraId="2462B0C5" w14:textId="77777777" w:rsidR="00580B15" w:rsidRPr="003E3F70" w:rsidRDefault="00580B15" w:rsidP="0DFED79E">
      <w:pPr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</w:p>
    <w:p w14:paraId="13EB07E4" w14:textId="6A9C48DC" w:rsidR="6D02ECCB" w:rsidRPr="003E3F70" w:rsidRDefault="6D02ECCB" w:rsidP="00580B15">
      <w:p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El concurso es totalmente gratuito y no implica exclusividad. El aspirante a obtener una </w:t>
      </w:r>
      <w:r w:rsidR="4D8C2BEF" w:rsidRPr="003E3F7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="74D95D96" w:rsidRPr="003E3F7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TT</w:t>
      </w:r>
      <w:r w:rsidR="4D8C2BEF" w:rsidRPr="003E3F7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deberá:</w:t>
      </w:r>
    </w:p>
    <w:p w14:paraId="0D5B36FD" w14:textId="7711BA5D" w:rsidR="2FE75744" w:rsidRPr="003E3F70" w:rsidRDefault="2FE75744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 xml:space="preserve">Informarse en el Departamento de Artes Escénicas </w:t>
      </w:r>
      <w:r w:rsidR="325B2B1E" w:rsidRPr="003E3F70">
        <w:rPr>
          <w:rFonts w:ascii="Verdana" w:eastAsia="Arial" w:hAnsi="Verdana" w:cs="Arial"/>
          <w:sz w:val="20"/>
          <w:szCs w:val="20"/>
          <w:lang w:val="es"/>
        </w:rPr>
        <w:t xml:space="preserve">(artesescenicas@uade.edu.ar) </w:t>
      </w:r>
      <w:r w:rsidRPr="003E3F70">
        <w:rPr>
          <w:rFonts w:ascii="Verdana" w:eastAsia="Arial" w:hAnsi="Verdana" w:cs="Arial"/>
          <w:sz w:val="20"/>
          <w:szCs w:val="20"/>
          <w:lang w:val="es"/>
        </w:rPr>
        <w:t>sobre los aspectos relacionados con la audición.</w:t>
      </w:r>
    </w:p>
    <w:p w14:paraId="58AD63C8" w14:textId="77777777" w:rsidR="0062770E" w:rsidRPr="003E3F70" w:rsidRDefault="2FE75744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 xml:space="preserve">Los candidatos deberán ser seleccionados por medio de una audición en estas tres disciplinas: Actuación, Canto y Danza, presidida por un jurado designado por la universidad. </w:t>
      </w:r>
    </w:p>
    <w:p w14:paraId="08BEDA1C" w14:textId="687E1E1A" w:rsidR="2FE75744" w:rsidRPr="003E3F70" w:rsidRDefault="003E3F70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</w:pPr>
      <w:r w:rsidRPr="00920692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Excluyente: </w:t>
      </w:r>
      <w:r w:rsidR="00B07D65" w:rsidRPr="00920692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Los postulantes que resulten beneficiados con becas deberán prestar colaboración en la Universidad. </w:t>
      </w:r>
      <w:r w:rsidR="2FE75744" w:rsidRPr="00920692">
        <w:rPr>
          <w:rFonts w:ascii="Verdana" w:eastAsia="Arial" w:hAnsi="Verdana" w:cs="Arial"/>
          <w:sz w:val="20"/>
          <w:szCs w:val="20"/>
          <w:lang w:val="es"/>
        </w:rPr>
        <w:t>Quienes obtengan el beneficio de la beca</w:t>
      </w:r>
      <w:r w:rsidR="00E8433B" w:rsidRPr="00920692">
        <w:rPr>
          <w:rFonts w:ascii="Verdana" w:eastAsia="Arial" w:hAnsi="Verdana" w:cs="Arial"/>
          <w:sz w:val="20"/>
          <w:szCs w:val="20"/>
          <w:lang w:val="es"/>
        </w:rPr>
        <w:t xml:space="preserve"> obligatoriamente</w:t>
      </w:r>
      <w:r w:rsidR="2FE75744" w:rsidRPr="00920692">
        <w:rPr>
          <w:rFonts w:ascii="Verdana" w:eastAsia="Arial" w:hAnsi="Verdana" w:cs="Arial"/>
          <w:sz w:val="20"/>
          <w:szCs w:val="20"/>
          <w:lang w:val="es"/>
        </w:rPr>
        <w:t xml:space="preserve"> formarán parte del Elenco de Teatro Musical UADE y opcionalmente del Coro institucional UADE</w:t>
      </w:r>
      <w:r w:rsidR="2FE75744"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</w:t>
      </w:r>
      <w:r w:rsidR="2FE75744" w:rsidRPr="003E3F70">
        <w:rPr>
          <w:rFonts w:ascii="Verdana" w:eastAsia="Arial" w:hAnsi="Verdana" w:cs="Arial"/>
          <w:sz w:val="20"/>
          <w:szCs w:val="20"/>
          <w:lang w:val="es"/>
        </w:rPr>
        <w:t>comprometiéndose a:</w:t>
      </w:r>
    </w:p>
    <w:p w14:paraId="0E85B949" w14:textId="172F89EF" w:rsidR="2FE75744" w:rsidRPr="003E3F70" w:rsidRDefault="2FE75744" w:rsidP="000F7B4D">
      <w:pPr>
        <w:pStyle w:val="Prrafodelista"/>
        <w:numPr>
          <w:ilvl w:val="0"/>
          <w:numId w:val="2"/>
        </w:numPr>
        <w:rPr>
          <w:rFonts w:ascii="Verdana" w:eastAsia="Arial" w:hAnsi="Verdana" w:cs="Arial"/>
          <w:sz w:val="20"/>
          <w:szCs w:val="20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>Participar del coro con ensayos de dos horas por semana</w:t>
      </w:r>
      <w:r w:rsidR="00AF72BF" w:rsidRPr="003E3F70">
        <w:rPr>
          <w:rFonts w:ascii="Verdana" w:eastAsia="Arial" w:hAnsi="Verdana" w:cs="Arial"/>
          <w:sz w:val="20"/>
          <w:szCs w:val="20"/>
          <w:lang w:val="es"/>
        </w:rPr>
        <w:t>.</w:t>
      </w:r>
    </w:p>
    <w:p w14:paraId="5857AA47" w14:textId="0D12A532" w:rsidR="2B31A4AD" w:rsidRPr="003E3F70" w:rsidRDefault="2B31A4AD" w:rsidP="000F7B4D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  <w:lang w:val="es"/>
        </w:rPr>
      </w:pP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Participar del ensayo del musical en los días y horarios que determine el centro de </w:t>
      </w:r>
      <w:r w:rsidR="00457A7E" w:rsidRPr="003E3F7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A</w:t>
      </w: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rtes </w:t>
      </w:r>
      <w:r w:rsidR="00457A7E" w:rsidRPr="003E3F7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E</w:t>
      </w: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scénicas.</w:t>
      </w:r>
    </w:p>
    <w:p w14:paraId="6546E2ED" w14:textId="29EA99EF" w:rsidR="2FE75744" w:rsidRPr="003E3F70" w:rsidRDefault="2FE75744" w:rsidP="000F7B4D">
      <w:pPr>
        <w:pStyle w:val="Prrafodelista"/>
        <w:numPr>
          <w:ilvl w:val="0"/>
          <w:numId w:val="2"/>
        </w:numPr>
        <w:rPr>
          <w:rFonts w:ascii="Verdana" w:eastAsia="Arial" w:hAnsi="Verdana" w:cs="Arial"/>
          <w:sz w:val="20"/>
          <w:szCs w:val="20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>Presentarse en todas las colaciones y eventos que la universidad solicite.</w:t>
      </w:r>
    </w:p>
    <w:p w14:paraId="74AD0FF4" w14:textId="6BD738D4" w:rsidR="5A73972A" w:rsidRPr="00EB75A0" w:rsidRDefault="5A73972A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"/>
        </w:rPr>
      </w:pPr>
      <w:r w:rsidRPr="00EB75A0">
        <w:rPr>
          <w:rFonts w:ascii="Verdana" w:eastAsia="Arial" w:hAnsi="Verdana" w:cs="Arial"/>
          <w:sz w:val="20"/>
          <w:szCs w:val="20"/>
          <w:lang w:val="es"/>
        </w:rPr>
        <w:t>Aprobar la Audición.</w:t>
      </w:r>
    </w:p>
    <w:p w14:paraId="14CAFE7C" w14:textId="3D397D23" w:rsidR="6D02ECCB" w:rsidRPr="00EB75A0" w:rsidRDefault="6D02ECCB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Contar con </w:t>
      </w:r>
      <w:r w:rsidR="77CEDCF6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el 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archivo “Formulario de solicitud de Beca</w:t>
      </w:r>
      <w:r w:rsidR="3E247257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1ADA5787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al Talento Teatral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”</w:t>
      </w:r>
      <w:r w:rsidR="06F28E4D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para poder completarlo y firmarlo. Luego deberá crear </w:t>
      </w:r>
      <w:r w:rsidR="40BD5EFB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un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archivo digital (Escaneándolo o fotografiándolo). </w:t>
      </w:r>
    </w:p>
    <w:p w14:paraId="42F81F78" w14:textId="0BBC9A15" w:rsidR="6D02ECCB" w:rsidRPr="00EB75A0" w:rsidRDefault="6D02ECCB" w:rsidP="000F7B4D">
      <w:pPr>
        <w:pStyle w:val="Prrafodelista"/>
        <w:numPr>
          <w:ilvl w:val="0"/>
          <w:numId w:val="6"/>
        </w:numPr>
        <w:ind w:left="284" w:hanging="284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Reunir la documentación</w:t>
      </w:r>
      <w:r w:rsidR="21482F2E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indicada</w:t>
      </w:r>
      <w:r w:rsidR="3787A670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en el formulario de solicitud, 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en formato digital</w:t>
      </w:r>
      <w:r w:rsidR="63D43B31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y renombrar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cada archivo con su número de legajo, </w:t>
      </w:r>
      <w:r w:rsidR="75269060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guion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y tipo de documentación (</w:t>
      </w:r>
      <w:proofErr w:type="spellStart"/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Ej</w:t>
      </w:r>
      <w:proofErr w:type="spellEnd"/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1234567-</w:t>
      </w:r>
      <w:r w:rsidR="7D660D8C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formulariodesolicitud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).</w:t>
      </w:r>
    </w:p>
    <w:p w14:paraId="74B2279B" w14:textId="307190E5" w:rsidR="6D02ECCB" w:rsidRPr="00EB75A0" w:rsidRDefault="6D02ECCB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Una vez reunida toda la documentación, con los archivos organizados, deberá solicitar un número de trámite a </w:t>
      </w:r>
      <w:hyperlink r:id="rId11">
        <w:r w:rsidRPr="00EB75A0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becas@uade.edu.ar</w:t>
        </w:r>
      </w:hyperlink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34372D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desde la casilla de UADE (</w:t>
      </w:r>
      <w:hyperlink r:id="rId12">
        <w:r w:rsidR="0034372D" w:rsidRPr="00EB75A0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usuario@uade.edu.ar</w:t>
        </w:r>
      </w:hyperlink>
      <w:r w:rsidR="0034372D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) 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indicando: Legajo, apellido, nombres, beca a la que se postula</w:t>
      </w:r>
      <w:r w:rsidR="004F204F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04C5B9AA" w14:textId="209489DB" w:rsidR="00B638B5" w:rsidRPr="00EB75A0" w:rsidRDefault="6D02ECCB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La </w:t>
      </w:r>
      <w:r w:rsidR="00920692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O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ficina de </w:t>
      </w:r>
      <w:r w:rsidR="00920692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ecas le asignará un número de trámite y se lo informará por </w:t>
      </w:r>
      <w:r w:rsidR="009C238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mail. Posteriormente recibirá por </w:t>
      </w:r>
      <w:r w:rsidR="009C238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mail un link que lo llevará hacia un formulario online </w:t>
      </w:r>
      <w:r w:rsidR="0F282ACC"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para hacer la postulación a la beca</w:t>
      </w:r>
      <w:r w:rsidRPr="00EB75A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6E6E56BF" w14:textId="338E15F2" w:rsidR="004871EB" w:rsidRPr="004A56BE" w:rsidRDefault="781D4D34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A56BE">
        <w:rPr>
          <w:rFonts w:ascii="Verdana" w:eastAsia="Arial" w:hAnsi="Verdana" w:cs="Arial"/>
          <w:sz w:val="20"/>
          <w:szCs w:val="20"/>
          <w:lang w:val="es"/>
        </w:rPr>
        <w:t>Realizar la postulación a la beca</w:t>
      </w:r>
      <w:r w:rsidR="25017E47" w:rsidRPr="004A56BE">
        <w:rPr>
          <w:rFonts w:ascii="Verdana" w:eastAsia="Arial" w:hAnsi="Verdana" w:cs="Arial"/>
          <w:sz w:val="20"/>
          <w:szCs w:val="20"/>
          <w:lang w:val="es"/>
        </w:rPr>
        <w:t xml:space="preserve"> en forma online</w:t>
      </w:r>
      <w:r w:rsidRPr="004A56BE">
        <w:rPr>
          <w:rFonts w:ascii="Verdana" w:eastAsia="Arial" w:hAnsi="Verdana" w:cs="Arial"/>
          <w:sz w:val="20"/>
          <w:szCs w:val="20"/>
          <w:lang w:val="es"/>
        </w:rPr>
        <w:t xml:space="preserve">, </w:t>
      </w:r>
      <w:r w:rsidR="30514137" w:rsidRPr="004A56BE">
        <w:rPr>
          <w:rFonts w:ascii="Verdana" w:eastAsia="Arial" w:hAnsi="Verdana" w:cs="Arial"/>
          <w:sz w:val="20"/>
          <w:szCs w:val="20"/>
          <w:lang w:val="es"/>
        </w:rPr>
        <w:t xml:space="preserve">presentando </w:t>
      </w:r>
      <w:r w:rsidRPr="004A56BE">
        <w:rPr>
          <w:rFonts w:ascii="Verdana" w:eastAsia="Arial" w:hAnsi="Verdana" w:cs="Arial"/>
          <w:sz w:val="20"/>
          <w:szCs w:val="20"/>
          <w:lang w:val="es"/>
        </w:rPr>
        <w:t>el formulario de solicitud de beca, con toda la documentación requerida en el mismo,</w:t>
      </w:r>
      <w:r w:rsidRPr="004A56BE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</w:t>
      </w:r>
      <w:r w:rsidR="004871EB" w:rsidRPr="004A56BE">
        <w:rPr>
          <w:rFonts w:ascii="Verdana" w:hAnsi="Verdana"/>
          <w:sz w:val="20"/>
          <w:szCs w:val="20"/>
        </w:rPr>
        <w:t xml:space="preserve">desde </w:t>
      </w:r>
      <w:r w:rsidR="004871EB" w:rsidRPr="004A56BE">
        <w:rPr>
          <w:rFonts w:ascii="Verdana" w:hAnsi="Verdana"/>
          <w:b/>
          <w:bCs/>
          <w:sz w:val="20"/>
          <w:szCs w:val="20"/>
        </w:rPr>
        <w:t xml:space="preserve">el </w:t>
      </w:r>
      <w:r w:rsidR="502C7100" w:rsidRPr="004A56BE">
        <w:rPr>
          <w:rFonts w:ascii="Verdana" w:hAnsi="Verdana"/>
          <w:b/>
          <w:bCs/>
          <w:sz w:val="20"/>
          <w:szCs w:val="20"/>
        </w:rPr>
        <w:t>01</w:t>
      </w:r>
      <w:r w:rsidR="004871EB" w:rsidRPr="004A56BE">
        <w:rPr>
          <w:rFonts w:ascii="Verdana" w:hAnsi="Verdana"/>
          <w:b/>
          <w:bCs/>
          <w:sz w:val="20"/>
          <w:szCs w:val="20"/>
        </w:rPr>
        <w:t>/07/202</w:t>
      </w:r>
      <w:r w:rsidR="009C238B" w:rsidRPr="004A56BE">
        <w:rPr>
          <w:rFonts w:ascii="Verdana" w:hAnsi="Verdana"/>
          <w:b/>
          <w:bCs/>
          <w:sz w:val="20"/>
          <w:szCs w:val="20"/>
        </w:rPr>
        <w:t>5</w:t>
      </w:r>
      <w:r w:rsidR="004871EB" w:rsidRPr="004A56BE">
        <w:rPr>
          <w:rFonts w:ascii="Verdana" w:hAnsi="Verdana"/>
          <w:b/>
          <w:bCs/>
          <w:sz w:val="20"/>
          <w:szCs w:val="20"/>
        </w:rPr>
        <w:t xml:space="preserve"> al </w:t>
      </w:r>
      <w:r w:rsidR="004A56BE" w:rsidRPr="004A56BE">
        <w:rPr>
          <w:rFonts w:ascii="Verdana" w:hAnsi="Verdana"/>
          <w:b/>
          <w:bCs/>
          <w:sz w:val="20"/>
          <w:szCs w:val="20"/>
        </w:rPr>
        <w:t>05</w:t>
      </w:r>
      <w:r w:rsidR="004871EB" w:rsidRPr="004A56BE">
        <w:rPr>
          <w:rFonts w:ascii="Verdana" w:hAnsi="Verdana"/>
          <w:b/>
          <w:bCs/>
          <w:sz w:val="20"/>
          <w:szCs w:val="20"/>
        </w:rPr>
        <w:t>/</w:t>
      </w:r>
      <w:r w:rsidR="004F204F" w:rsidRPr="004A56BE">
        <w:rPr>
          <w:rFonts w:ascii="Verdana" w:hAnsi="Verdana"/>
          <w:b/>
          <w:bCs/>
          <w:sz w:val="20"/>
          <w:szCs w:val="20"/>
        </w:rPr>
        <w:t>12</w:t>
      </w:r>
      <w:r w:rsidR="004871EB" w:rsidRPr="004A56BE">
        <w:rPr>
          <w:rFonts w:ascii="Verdana" w:hAnsi="Verdana"/>
          <w:b/>
          <w:bCs/>
          <w:sz w:val="20"/>
          <w:szCs w:val="20"/>
        </w:rPr>
        <w:t>/202</w:t>
      </w:r>
      <w:r w:rsidR="009C238B" w:rsidRPr="004A56BE">
        <w:rPr>
          <w:rFonts w:ascii="Verdana" w:hAnsi="Verdana"/>
          <w:b/>
          <w:bCs/>
          <w:sz w:val="20"/>
          <w:szCs w:val="20"/>
        </w:rPr>
        <w:t>5</w:t>
      </w:r>
      <w:r w:rsidR="004871EB" w:rsidRPr="004A56BE">
        <w:rPr>
          <w:rFonts w:ascii="Verdana" w:hAnsi="Verdana"/>
          <w:b/>
          <w:bCs/>
          <w:sz w:val="20"/>
          <w:szCs w:val="20"/>
        </w:rPr>
        <w:t>.</w:t>
      </w:r>
    </w:p>
    <w:p w14:paraId="64BDF454" w14:textId="77777777" w:rsidR="00C73CC5" w:rsidRPr="003E3F70" w:rsidRDefault="6D02ECCB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En ningún caso se recibirá documentación fuera de término.</w:t>
      </w:r>
    </w:p>
    <w:p w14:paraId="72A3D3EC" w14:textId="0E762033" w:rsidR="00943775" w:rsidRPr="00EB75A0" w:rsidRDefault="00071331" w:rsidP="000F7B4D">
      <w:pPr>
        <w:pStyle w:val="Prrafodelista"/>
        <w:numPr>
          <w:ilvl w:val="0"/>
          <w:numId w:val="6"/>
        </w:numPr>
        <w:ind w:left="284" w:hanging="284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EB75A0">
        <w:rPr>
          <w:rFonts w:ascii="Verdana" w:eastAsia="Arial" w:hAnsi="Verdana" w:cs="Arial"/>
          <w:sz w:val="20"/>
          <w:szCs w:val="20"/>
          <w:lang w:val="es-ES" w:eastAsia="es-ES"/>
        </w:rPr>
        <w:lastRenderedPageBreak/>
        <w:t>La beca se otorgará por un año, debiendo el becario solicitar la renovación</w:t>
      </w:r>
      <w:r w:rsidR="003D19A3" w:rsidRPr="00EB75A0">
        <w:rPr>
          <w:rFonts w:ascii="Verdana" w:eastAsia="Arial" w:hAnsi="Verdana" w:cs="Arial"/>
          <w:sz w:val="20"/>
          <w:szCs w:val="20"/>
          <w:lang w:val="es-ES" w:eastAsia="es-ES"/>
        </w:rPr>
        <w:t xml:space="preserve"> en el mes de </w:t>
      </w:r>
      <w:r w:rsidR="003D19A3" w:rsidRPr="00B56DDA">
        <w:rPr>
          <w:rFonts w:ascii="Verdana" w:eastAsia="Arial" w:hAnsi="Verdana" w:cs="Arial"/>
          <w:b/>
          <w:bCs/>
          <w:sz w:val="20"/>
          <w:szCs w:val="20"/>
          <w:lang w:val="es-ES" w:eastAsia="es-ES"/>
        </w:rPr>
        <w:t>noviembre de cada año</w:t>
      </w:r>
      <w:r w:rsidR="003D19A3" w:rsidRPr="00EB75A0">
        <w:rPr>
          <w:rFonts w:ascii="Verdana" w:eastAsia="Arial" w:hAnsi="Verdana" w:cs="Arial"/>
          <w:sz w:val="20"/>
          <w:szCs w:val="20"/>
          <w:lang w:val="es-ES" w:eastAsia="es-ES"/>
        </w:rPr>
        <w:t xml:space="preserve">, en las fechas establecidas por la Oficina de Becas. </w:t>
      </w:r>
      <w:r w:rsidRPr="00EB75A0">
        <w:rPr>
          <w:rFonts w:ascii="Verdana" w:eastAsia="Arial" w:hAnsi="Verdana" w:cs="Arial"/>
          <w:sz w:val="20"/>
          <w:szCs w:val="20"/>
          <w:lang w:val="es-ES" w:eastAsia="es-ES"/>
        </w:rPr>
        <w:t>Su vigencia se mantendrá por los años que dure el plan de estudios de la carrera elegida.</w:t>
      </w:r>
    </w:p>
    <w:p w14:paraId="4082B7E7" w14:textId="5E66E80A" w:rsidR="71BCA446" w:rsidRDefault="71BCA446" w:rsidP="3BA9F45C">
      <w:pPr>
        <w:pStyle w:val="Textosinforma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33114D03" w14:textId="53F17F70" w:rsidR="71BCA446" w:rsidRPr="00D4474A" w:rsidRDefault="71BCA446" w:rsidP="3BA9F45C">
      <w:pPr>
        <w:pStyle w:val="Textosinformato"/>
        <w:jc w:val="both"/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D4474A">
        <w:rPr>
          <w:rFonts w:ascii="Verdana" w:eastAsia="Arial" w:hAnsi="Verdana" w:cs="Arial"/>
          <w:b/>
          <w:bCs/>
          <w:sz w:val="20"/>
          <w:szCs w:val="20"/>
          <w:u w:val="single"/>
        </w:rPr>
        <w:t>Procedimiento para la postulación On</w:t>
      </w:r>
      <w:r w:rsidR="00F811EF">
        <w:rPr>
          <w:rFonts w:ascii="Verdana" w:eastAsia="Arial" w:hAnsi="Verdana" w:cs="Arial"/>
          <w:b/>
          <w:bCs/>
          <w:sz w:val="20"/>
          <w:szCs w:val="20"/>
          <w:u w:val="single"/>
        </w:rPr>
        <w:t>l</w:t>
      </w:r>
      <w:r w:rsidRPr="00D4474A">
        <w:rPr>
          <w:rFonts w:ascii="Verdana" w:eastAsia="Arial" w:hAnsi="Verdana" w:cs="Arial"/>
          <w:b/>
          <w:bCs/>
          <w:sz w:val="20"/>
          <w:szCs w:val="20"/>
          <w:u w:val="single"/>
        </w:rPr>
        <w:t>ine:</w:t>
      </w:r>
    </w:p>
    <w:p w14:paraId="1D672ACC" w14:textId="29E04E54" w:rsidR="71BCA446" w:rsidRPr="00D4474A" w:rsidRDefault="71BCA446" w:rsidP="000F7B4D">
      <w:pPr>
        <w:pStyle w:val="Prrafodelista"/>
        <w:numPr>
          <w:ilvl w:val="0"/>
          <w:numId w:val="1"/>
        </w:numPr>
        <w:spacing w:line="276" w:lineRule="auto"/>
        <w:rPr>
          <w:rFonts w:ascii="Verdana" w:eastAsiaTheme="minorEastAsia" w:hAnsi="Verdana" w:cstheme="minorBidi"/>
          <w:sz w:val="20"/>
          <w:szCs w:val="20"/>
          <w:lang w:val="es-ES" w:eastAsia="es-ES"/>
        </w:rPr>
      </w:pPr>
      <w:r w:rsidRPr="00D4474A">
        <w:rPr>
          <w:rFonts w:ascii="Verdana" w:eastAsia="Arial" w:hAnsi="Verdana" w:cs="Arial"/>
          <w:sz w:val="20"/>
          <w:szCs w:val="20"/>
          <w:lang w:val="es-ES" w:eastAsia="es-ES"/>
        </w:rPr>
        <w:t>Ingresar al link provisto por becas</w:t>
      </w:r>
      <w:r w:rsidR="008B3946" w:rsidRPr="00D4474A">
        <w:rPr>
          <w:rFonts w:ascii="Verdana" w:eastAsia="Arial" w:hAnsi="Verdana" w:cs="Arial"/>
          <w:sz w:val="20"/>
          <w:szCs w:val="20"/>
          <w:lang w:val="es-ES" w:eastAsia="es-ES"/>
        </w:rPr>
        <w:t>.</w:t>
      </w:r>
    </w:p>
    <w:p w14:paraId="7118D7A0" w14:textId="4AC8E41D" w:rsidR="71BCA446" w:rsidRPr="00D4474A" w:rsidRDefault="71BCA446" w:rsidP="000F7B4D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s-ES" w:eastAsia="es-ES"/>
        </w:rPr>
      </w:pPr>
      <w:r w:rsidRPr="00D4474A">
        <w:rPr>
          <w:rFonts w:ascii="Verdana" w:eastAsia="Arial" w:hAnsi="Verdana" w:cs="Arial"/>
          <w:sz w:val="20"/>
          <w:szCs w:val="20"/>
          <w:lang w:val="es-ES" w:eastAsia="es-ES"/>
        </w:rPr>
        <w:t>Completar los campos: Número de trámite, Número de legajo, Apellido, Nombres, Teléfono particular, Teléfono celular, e-mail de UADE.</w:t>
      </w:r>
    </w:p>
    <w:p w14:paraId="3C3FE9D5" w14:textId="0CBEDFB2" w:rsidR="63FCFB29" w:rsidRPr="00D4474A" w:rsidRDefault="63FCFB29" w:rsidP="000F7B4D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  <w:lang w:val="es-ES" w:eastAsia="es-ES"/>
        </w:rPr>
      </w:pPr>
      <w:r w:rsidRPr="00D4474A">
        <w:rPr>
          <w:rFonts w:ascii="Verdana" w:eastAsia="Arial" w:hAnsi="Verdana" w:cs="Arial"/>
          <w:sz w:val="20"/>
          <w:szCs w:val="20"/>
          <w:lang w:val="es-ES" w:eastAsia="es-ES"/>
        </w:rPr>
        <w:t>C</w:t>
      </w:r>
      <w:r w:rsidR="32B35410" w:rsidRPr="00D4474A">
        <w:rPr>
          <w:rFonts w:ascii="Verdana" w:eastAsia="Arial" w:hAnsi="Verdana" w:cs="Arial"/>
          <w:sz w:val="20"/>
          <w:szCs w:val="20"/>
          <w:lang w:val="es-ES" w:eastAsia="es-ES"/>
        </w:rPr>
        <w:t>a</w:t>
      </w:r>
      <w:r w:rsidRPr="00D4474A">
        <w:rPr>
          <w:rFonts w:ascii="Verdana" w:eastAsia="Arial" w:hAnsi="Verdana" w:cs="Arial"/>
          <w:sz w:val="20"/>
          <w:szCs w:val="20"/>
          <w:lang w:val="es-ES" w:eastAsia="es-ES"/>
        </w:rPr>
        <w:t>rgar los archivos del formulario de solicitud, documentación</w:t>
      </w:r>
      <w:r w:rsidR="41179985" w:rsidRPr="00D4474A">
        <w:rPr>
          <w:rFonts w:ascii="Verdana" w:eastAsia="Arial" w:hAnsi="Verdana" w:cs="Arial"/>
          <w:sz w:val="20"/>
          <w:szCs w:val="20"/>
          <w:lang w:val="es-ES" w:eastAsia="es-ES"/>
        </w:rPr>
        <w:t xml:space="preserve"> y cartas en los grupos correspondientes</w:t>
      </w:r>
      <w:r w:rsidR="675F1490" w:rsidRPr="00D4474A">
        <w:rPr>
          <w:rFonts w:ascii="Verdana" w:eastAsia="Arial" w:hAnsi="Verdana" w:cs="Arial"/>
          <w:sz w:val="20"/>
          <w:szCs w:val="20"/>
          <w:lang w:val="es-ES" w:eastAsia="es-ES"/>
        </w:rPr>
        <w:t>, según se indica en el formulario de solicitud.</w:t>
      </w:r>
    </w:p>
    <w:p w14:paraId="1E23410F" w14:textId="60A5E5CF" w:rsidR="4F5FA003" w:rsidRPr="00D4474A" w:rsidRDefault="4F5FA003" w:rsidP="4F5FA003">
      <w:pPr>
        <w:spacing w:line="276" w:lineRule="auto"/>
        <w:ind w:left="360"/>
        <w:rPr>
          <w:rFonts w:ascii="Verdana" w:eastAsia="Arial" w:hAnsi="Verdana" w:cs="Arial"/>
          <w:sz w:val="20"/>
          <w:szCs w:val="20"/>
          <w:lang w:val="es-ES" w:eastAsia="es-ES"/>
        </w:rPr>
      </w:pPr>
    </w:p>
    <w:p w14:paraId="0570EBCD" w14:textId="77777777" w:rsidR="00071331" w:rsidRPr="00D4474A" w:rsidRDefault="00071331" w:rsidP="4F5FA003">
      <w:pPr>
        <w:rPr>
          <w:rFonts w:ascii="Verdana" w:eastAsia="Arial" w:hAnsi="Verdana" w:cs="Arial"/>
          <w:sz w:val="20"/>
          <w:szCs w:val="20"/>
          <w:lang w:val="es-ES" w:eastAsia="es-ES"/>
        </w:rPr>
      </w:pPr>
      <w:r w:rsidRPr="00D4474A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Requisitos de otorgamiento</w:t>
      </w:r>
      <w:r w:rsidRPr="00D4474A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 w:eastAsia="es-ES"/>
        </w:rPr>
        <w:t>:</w:t>
      </w:r>
    </w:p>
    <w:p w14:paraId="385D20C5" w14:textId="7B29FE63" w:rsidR="3A47F822" w:rsidRPr="00D4474A" w:rsidRDefault="3A47F822" w:rsidP="000F7B4D">
      <w:pPr>
        <w:pStyle w:val="Prrafodelista"/>
        <w:numPr>
          <w:ilvl w:val="0"/>
          <w:numId w:val="5"/>
        </w:numPr>
        <w:rPr>
          <w:rFonts w:ascii="Verdana" w:eastAsia="Arial" w:hAnsi="Verdana" w:cs="Arial"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No poseer deuda al momento de la postulación.</w:t>
      </w:r>
    </w:p>
    <w:p w14:paraId="3D9BCE46" w14:textId="7E34542F" w:rsidR="3A47F822" w:rsidRPr="00D4474A" w:rsidRDefault="3A47F822" w:rsidP="000F7B4D">
      <w:pPr>
        <w:pStyle w:val="Prrafodelista"/>
        <w:numPr>
          <w:ilvl w:val="0"/>
          <w:numId w:val="5"/>
        </w:numPr>
        <w:rPr>
          <w:rFonts w:ascii="Verdana" w:eastAsia="Arial" w:hAnsi="Verdana" w:cs="Arial"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Ser argentino nativo o naturalizado con residencia permanente en el país.</w:t>
      </w:r>
    </w:p>
    <w:p w14:paraId="5AB8D104" w14:textId="77777777" w:rsidR="008E7F36" w:rsidRPr="008E7F36" w:rsidRDefault="07F4BA5A" w:rsidP="008E7F36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  <w:lang w:val="es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Haber sido seleccionado en la audición</w:t>
      </w:r>
      <w:r w:rsidR="64190CEA" w:rsidRPr="00D4474A">
        <w:rPr>
          <w:rFonts w:ascii="Verdana" w:eastAsia="Arial" w:hAnsi="Verdana" w:cs="Arial"/>
          <w:sz w:val="20"/>
          <w:szCs w:val="20"/>
          <w:lang w:val="es"/>
        </w:rPr>
        <w:t>,</w:t>
      </w:r>
      <w:r w:rsidRPr="00D4474A">
        <w:rPr>
          <w:rFonts w:ascii="Verdana" w:eastAsia="Arial" w:hAnsi="Verdana" w:cs="Arial"/>
          <w:sz w:val="20"/>
          <w:szCs w:val="20"/>
          <w:lang w:val="es"/>
        </w:rPr>
        <w:t xml:space="preserve"> por el Departamento de Artes Escénicas</w:t>
      </w:r>
      <w:r w:rsidR="72D37609" w:rsidRPr="00D4474A">
        <w:rPr>
          <w:rFonts w:ascii="Verdana" w:eastAsia="Arial" w:hAnsi="Verdana" w:cs="Arial"/>
          <w:sz w:val="20"/>
          <w:szCs w:val="20"/>
          <w:lang w:val="es"/>
        </w:rPr>
        <w:t>, para aplicar a la beca.</w:t>
      </w:r>
    </w:p>
    <w:p w14:paraId="0D8F75A4" w14:textId="51E8BD94" w:rsidR="00BE61D8" w:rsidRPr="008E7F36" w:rsidRDefault="796E4A71" w:rsidP="008E7F36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  <w:lang w:val="es"/>
        </w:rPr>
      </w:pPr>
      <w:r w:rsidRPr="008E7F36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Presentar</w:t>
      </w:r>
      <w:r w:rsidR="70DAE7EA" w:rsidRPr="008E7F36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el formulario de solicitud de beca, como se indica en el instructivo, junto con toda</w:t>
      </w:r>
      <w:r w:rsidRPr="008E7F36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la documentación</w:t>
      </w:r>
      <w:r w:rsidR="089C577A" w:rsidRPr="008E7F36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detallada en el formulario de solicitud de la beca, </w:t>
      </w:r>
      <w:r w:rsidR="00BE61D8" w:rsidRPr="00C804BC">
        <w:rPr>
          <w:rFonts w:ascii="Verdana" w:hAnsi="Verdana" w:cs="Arial"/>
          <w:sz w:val="20"/>
          <w:szCs w:val="20"/>
        </w:rPr>
        <w:t>desde el</w:t>
      </w:r>
      <w:r w:rsidR="00BE61D8" w:rsidRPr="008E7F36">
        <w:rPr>
          <w:rFonts w:ascii="Verdana" w:hAnsi="Verdana" w:cs="Arial"/>
          <w:b/>
          <w:bCs/>
          <w:sz w:val="20"/>
          <w:szCs w:val="20"/>
        </w:rPr>
        <w:t xml:space="preserve"> </w:t>
      </w:r>
      <w:r w:rsidR="1FC86334" w:rsidRPr="004A56BE">
        <w:rPr>
          <w:rFonts w:ascii="Verdana" w:hAnsi="Verdana" w:cs="Arial"/>
          <w:b/>
          <w:bCs/>
          <w:sz w:val="20"/>
          <w:szCs w:val="20"/>
        </w:rPr>
        <w:t>01</w:t>
      </w:r>
      <w:r w:rsidR="00BE61D8" w:rsidRPr="004A56BE">
        <w:rPr>
          <w:rFonts w:ascii="Verdana" w:hAnsi="Verdana" w:cs="Arial"/>
          <w:b/>
          <w:bCs/>
          <w:sz w:val="20"/>
          <w:szCs w:val="20"/>
        </w:rPr>
        <w:t>/07/202</w:t>
      </w:r>
      <w:r w:rsidR="00C804BC" w:rsidRPr="004A56BE">
        <w:rPr>
          <w:rFonts w:ascii="Verdana" w:hAnsi="Verdana" w:cs="Arial"/>
          <w:b/>
          <w:bCs/>
          <w:sz w:val="20"/>
          <w:szCs w:val="20"/>
        </w:rPr>
        <w:t>5</w:t>
      </w:r>
      <w:r w:rsidR="00BE61D8" w:rsidRPr="004A56BE">
        <w:rPr>
          <w:rFonts w:ascii="Verdana" w:hAnsi="Verdana" w:cs="Arial"/>
          <w:b/>
          <w:bCs/>
          <w:sz w:val="20"/>
          <w:szCs w:val="20"/>
        </w:rPr>
        <w:t xml:space="preserve"> al </w:t>
      </w:r>
      <w:r w:rsidR="004A56BE" w:rsidRPr="004A56BE">
        <w:rPr>
          <w:rFonts w:ascii="Verdana" w:hAnsi="Verdana" w:cs="Arial"/>
          <w:b/>
          <w:bCs/>
          <w:sz w:val="20"/>
          <w:szCs w:val="20"/>
        </w:rPr>
        <w:t>05</w:t>
      </w:r>
      <w:r w:rsidR="00BE61D8" w:rsidRPr="004A56BE">
        <w:rPr>
          <w:rFonts w:ascii="Verdana" w:hAnsi="Verdana" w:cs="Arial"/>
          <w:b/>
          <w:bCs/>
          <w:sz w:val="20"/>
          <w:szCs w:val="20"/>
        </w:rPr>
        <w:t>/</w:t>
      </w:r>
      <w:r w:rsidR="00EC3270" w:rsidRPr="004A56BE">
        <w:rPr>
          <w:rFonts w:ascii="Verdana" w:hAnsi="Verdana" w:cs="Arial"/>
          <w:b/>
          <w:bCs/>
          <w:sz w:val="20"/>
          <w:szCs w:val="20"/>
        </w:rPr>
        <w:t>12</w:t>
      </w:r>
      <w:r w:rsidR="00BE61D8" w:rsidRPr="004A56BE">
        <w:rPr>
          <w:rFonts w:ascii="Verdana" w:hAnsi="Verdana" w:cs="Arial"/>
          <w:b/>
          <w:bCs/>
          <w:sz w:val="20"/>
          <w:szCs w:val="20"/>
        </w:rPr>
        <w:t>/202</w:t>
      </w:r>
      <w:r w:rsidR="00C804BC" w:rsidRPr="004A56BE">
        <w:rPr>
          <w:rFonts w:ascii="Verdana" w:hAnsi="Verdana" w:cs="Arial"/>
          <w:b/>
          <w:bCs/>
          <w:sz w:val="20"/>
          <w:szCs w:val="20"/>
        </w:rPr>
        <w:t>5</w:t>
      </w:r>
      <w:r w:rsidR="00BE61D8" w:rsidRPr="004A56BE">
        <w:rPr>
          <w:rFonts w:ascii="Verdana" w:hAnsi="Verdana" w:cs="Arial"/>
          <w:b/>
          <w:bCs/>
          <w:sz w:val="20"/>
          <w:szCs w:val="20"/>
        </w:rPr>
        <w:t>.</w:t>
      </w:r>
    </w:p>
    <w:p w14:paraId="087C5F5C" w14:textId="53A0C235" w:rsidR="796E4A71" w:rsidRPr="00D4474A" w:rsidRDefault="00903322" w:rsidP="000F7B4D">
      <w:pPr>
        <w:pStyle w:val="Prrafodelista"/>
        <w:numPr>
          <w:ilvl w:val="0"/>
          <w:numId w:val="5"/>
        </w:num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Haber aprobado la audición</w:t>
      </w:r>
      <w:r w:rsidR="796E4A71"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.</w:t>
      </w:r>
    </w:p>
    <w:p w14:paraId="0E27B00A" w14:textId="433FBFF0" w:rsidR="00071331" w:rsidRPr="00D4474A" w:rsidRDefault="00071331" w:rsidP="4F5FA003">
      <w:pPr>
        <w:rPr>
          <w:rFonts w:ascii="Verdana" w:eastAsia="Arial" w:hAnsi="Verdana" w:cs="Arial"/>
          <w:b/>
          <w:bCs/>
          <w:color w:val="000000"/>
          <w:sz w:val="20"/>
          <w:szCs w:val="20"/>
          <w:lang w:val="es-ES" w:eastAsia="es-ES"/>
        </w:rPr>
      </w:pPr>
    </w:p>
    <w:p w14:paraId="3D0828D9" w14:textId="77777777" w:rsidR="00071331" w:rsidRPr="003E3F70" w:rsidRDefault="00071331" w:rsidP="4F5FA003">
      <w:pPr>
        <w:ind w:left="284" w:hanging="284"/>
        <w:rPr>
          <w:rFonts w:ascii="Verdana" w:eastAsia="Arial" w:hAnsi="Verdana" w:cs="Arial"/>
          <w:color w:val="000000"/>
          <w:sz w:val="20"/>
          <w:szCs w:val="20"/>
          <w:lang w:val="es-ES" w:eastAsia="es-ES"/>
        </w:rPr>
      </w:pPr>
      <w:r w:rsidRPr="003E3F70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Requisitos</w:t>
      </w:r>
      <w:r w:rsidRPr="003E3F70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/>
        </w:rPr>
        <w:t xml:space="preserve"> </w:t>
      </w:r>
      <w:r w:rsidRPr="003E3F70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de</w:t>
      </w:r>
      <w:r w:rsidRPr="003E3F70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/>
        </w:rPr>
        <w:t xml:space="preserve"> </w:t>
      </w:r>
      <w:r w:rsidRPr="003E3F70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renovación</w:t>
      </w:r>
      <w:r w:rsidRPr="003E3F70">
        <w:rPr>
          <w:rFonts w:ascii="Verdana" w:eastAsia="Arial" w:hAnsi="Verdana" w:cs="Arial"/>
          <w:color w:val="000000" w:themeColor="text1"/>
          <w:sz w:val="20"/>
          <w:szCs w:val="20"/>
          <w:lang w:val="es-ES" w:eastAsia="es-ES"/>
        </w:rPr>
        <w:t>:</w:t>
      </w:r>
    </w:p>
    <w:p w14:paraId="66B07257" w14:textId="25529D2C" w:rsidR="2CECBCC2" w:rsidRPr="003E3F70" w:rsidRDefault="2CECBCC2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b/>
          <w:bCs/>
          <w:sz w:val="20"/>
          <w:szCs w:val="20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 xml:space="preserve">Cursar y aprobar con nota final un </w:t>
      </w:r>
      <w:r w:rsidRPr="00C804BC">
        <w:rPr>
          <w:rFonts w:ascii="Verdana" w:eastAsia="Arial" w:hAnsi="Verdana" w:cs="Arial"/>
          <w:sz w:val="20"/>
          <w:szCs w:val="20"/>
          <w:lang w:val="es"/>
        </w:rPr>
        <w:t>mínimo de</w:t>
      </w:r>
      <w:r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6 materias</w:t>
      </w:r>
      <w:r w:rsidRPr="003E3F70">
        <w:rPr>
          <w:rFonts w:ascii="Verdana" w:eastAsia="Arial" w:hAnsi="Verdana" w:cs="Arial"/>
          <w:sz w:val="20"/>
          <w:szCs w:val="20"/>
          <w:lang w:val="es"/>
        </w:rPr>
        <w:t xml:space="preserve"> en el año inmediato anterior al cual se postula para la beca, en el </w:t>
      </w:r>
      <w:r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>periodo enero/diciembre</w:t>
      </w:r>
      <w:r w:rsidR="0030083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2026</w:t>
      </w:r>
      <w:r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>.</w:t>
      </w:r>
    </w:p>
    <w:p w14:paraId="5E9809A4" w14:textId="29CF599D" w:rsidR="2CECBCC2" w:rsidRPr="003E3F70" w:rsidRDefault="2CECBCC2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sz w:val="20"/>
          <w:szCs w:val="20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 xml:space="preserve">Poseer un promedio general y del año inmediato anterior al cual se postula para la beca, en el periodo </w:t>
      </w:r>
      <w:r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>enero/diciembr</w:t>
      </w:r>
      <w:r w:rsidR="00877652">
        <w:rPr>
          <w:rFonts w:ascii="Verdana" w:eastAsia="Arial" w:hAnsi="Verdana" w:cs="Arial"/>
          <w:b/>
          <w:bCs/>
          <w:sz w:val="20"/>
          <w:szCs w:val="20"/>
          <w:lang w:val="es"/>
        </w:rPr>
        <w:t>e</w:t>
      </w:r>
      <w:r w:rsidR="0030083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2026</w:t>
      </w:r>
      <w:r w:rsidRPr="003E3F70">
        <w:rPr>
          <w:rFonts w:ascii="Verdana" w:eastAsia="Arial" w:hAnsi="Verdana" w:cs="Arial"/>
          <w:sz w:val="20"/>
          <w:szCs w:val="20"/>
          <w:lang w:val="es"/>
        </w:rPr>
        <w:t>,</w:t>
      </w:r>
      <w:r w:rsidRPr="00EC3270">
        <w:rPr>
          <w:rFonts w:ascii="Verdana" w:eastAsia="Arial" w:hAnsi="Verdana" w:cs="Arial"/>
          <w:sz w:val="20"/>
          <w:szCs w:val="20"/>
          <w:lang w:val="es"/>
        </w:rPr>
        <w:t xml:space="preserve"> </w:t>
      </w:r>
      <w:r w:rsidR="00021E4D" w:rsidRPr="00EC3270">
        <w:rPr>
          <w:rFonts w:ascii="Verdana" w:eastAsia="Arial" w:hAnsi="Verdana" w:cs="Arial"/>
          <w:sz w:val="20"/>
          <w:szCs w:val="20"/>
          <w:lang w:val="es"/>
        </w:rPr>
        <w:t>de</w:t>
      </w:r>
      <w:r w:rsidR="00021E4D" w:rsidRPr="00EC327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7</w:t>
      </w:r>
      <w:r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 (</w:t>
      </w:r>
      <w:r w:rsidR="00021E4D"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>siete</w:t>
      </w:r>
      <w:r w:rsidRPr="003E3F70">
        <w:rPr>
          <w:rFonts w:ascii="Verdana" w:eastAsia="Arial" w:hAnsi="Verdana" w:cs="Arial"/>
          <w:b/>
          <w:bCs/>
          <w:sz w:val="20"/>
          <w:szCs w:val="20"/>
          <w:lang w:val="es"/>
        </w:rPr>
        <w:t xml:space="preserve">) </w:t>
      </w:r>
      <w:r w:rsidR="00580B15" w:rsidRPr="004A56BE">
        <w:rPr>
          <w:rFonts w:ascii="Verdana" w:eastAsia="Arial" w:hAnsi="Verdana" w:cs="Arial"/>
          <w:sz w:val="20"/>
          <w:szCs w:val="20"/>
          <w:lang w:val="es"/>
        </w:rPr>
        <w:t>p</w:t>
      </w:r>
      <w:r w:rsidRPr="004A56BE">
        <w:rPr>
          <w:rFonts w:ascii="Verdana" w:eastAsia="Arial" w:hAnsi="Verdana" w:cs="Arial"/>
          <w:sz w:val="20"/>
          <w:szCs w:val="20"/>
          <w:lang w:val="es"/>
        </w:rPr>
        <w:t>untos</w:t>
      </w:r>
      <w:r w:rsidR="00021E4D" w:rsidRPr="004A56BE">
        <w:rPr>
          <w:rFonts w:ascii="Verdana" w:eastAsia="Arial" w:hAnsi="Verdana" w:cs="Arial"/>
          <w:sz w:val="20"/>
          <w:szCs w:val="20"/>
          <w:lang w:val="es"/>
        </w:rPr>
        <w:t xml:space="preserve"> o más</w:t>
      </w:r>
      <w:r w:rsidRPr="004A56BE">
        <w:rPr>
          <w:rFonts w:ascii="Verdana" w:eastAsia="Arial" w:hAnsi="Verdana" w:cs="Arial"/>
          <w:sz w:val="20"/>
          <w:szCs w:val="20"/>
          <w:lang w:val="es"/>
        </w:rPr>
        <w:t>.</w:t>
      </w:r>
    </w:p>
    <w:p w14:paraId="2804A055" w14:textId="4EFB48AA" w:rsidR="2CECBCC2" w:rsidRPr="00880637" w:rsidRDefault="2CECBCC2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sz w:val="20"/>
          <w:szCs w:val="20"/>
        </w:rPr>
      </w:pPr>
      <w:r w:rsidRPr="003E3F70">
        <w:rPr>
          <w:rFonts w:ascii="Verdana" w:eastAsia="Arial" w:hAnsi="Verdana" w:cs="Arial"/>
          <w:sz w:val="20"/>
          <w:szCs w:val="20"/>
          <w:lang w:val="es"/>
        </w:rPr>
        <w:t>A la hora de revisar la situación disciplinaria</w:t>
      </w:r>
      <w:r w:rsidRPr="00D4474A">
        <w:rPr>
          <w:rFonts w:ascii="Verdana" w:eastAsia="Arial" w:hAnsi="Verdana" w:cs="Arial"/>
          <w:sz w:val="20"/>
          <w:szCs w:val="20"/>
          <w:lang w:val="es"/>
        </w:rPr>
        <w:t xml:space="preserve"> del alumno, serán tolerables hasta 3 suspensiones por retrasos menores en la devolución de libros de la biblioteca (se tendrán en cuenta las fechas, no las unidades de los libros).</w:t>
      </w:r>
    </w:p>
    <w:p w14:paraId="028CCA19" w14:textId="073D1BB5" w:rsidR="00880637" w:rsidRPr="00880637" w:rsidRDefault="00880637" w:rsidP="00880637">
      <w:pPr>
        <w:pStyle w:val="Prrafodelista"/>
        <w:numPr>
          <w:ilvl w:val="0"/>
          <w:numId w:val="4"/>
        </w:numPr>
        <w:rPr>
          <w:rFonts w:ascii="Verdana" w:eastAsia="Verdana" w:hAnsi="Verdana" w:cs="Arial"/>
          <w:b/>
          <w:bCs/>
          <w:color w:val="000000" w:themeColor="text1"/>
          <w:sz w:val="18"/>
          <w:szCs w:val="18"/>
        </w:rPr>
      </w:pPr>
      <w:r w:rsidRPr="00393456">
        <w:rPr>
          <w:rFonts w:ascii="Verdana" w:hAnsi="Verdana" w:cs="Arial"/>
          <w:b/>
          <w:bCs/>
          <w:sz w:val="20"/>
          <w:szCs w:val="20"/>
        </w:rPr>
        <w:t xml:space="preserve">Los alumnos que reciban Sanciones de APERCIBIMIENTO o SUSPENSIÓN, se les quitará el beneficio automáticamente, sin posibilidad de renovación alguna. </w:t>
      </w:r>
      <w:r w:rsidRPr="00393456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9345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7154F284" w14:textId="436E32F1" w:rsidR="2CECBCC2" w:rsidRPr="00D4474A" w:rsidRDefault="2CECBCC2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No existir situación de litigio entre UADE y el alumno como así tampoco del alumno hacia UADE.</w:t>
      </w:r>
    </w:p>
    <w:p w14:paraId="2F7717B0" w14:textId="04D18CD9" w:rsidR="2CECBCC2" w:rsidRPr="00D4474A" w:rsidRDefault="2CECBCC2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No tener deuda con la Universidad.</w:t>
      </w:r>
    </w:p>
    <w:p w14:paraId="1D22C551" w14:textId="6671A7E8" w:rsidR="2CECBCC2" w:rsidRPr="00D4474A" w:rsidRDefault="2CECBCC2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Evaluación integral positiva del centro de artes escénicas de la Universidad.</w:t>
      </w:r>
    </w:p>
    <w:p w14:paraId="7BA0904F" w14:textId="0833D690" w:rsidR="00227F5E" w:rsidRPr="00D4474A" w:rsidRDefault="6EE68AA7" w:rsidP="000F7B4D">
      <w:pPr>
        <w:pStyle w:val="Prrafodelista"/>
        <w:numPr>
          <w:ilvl w:val="0"/>
          <w:numId w:val="4"/>
        </w:numPr>
        <w:rPr>
          <w:rFonts w:ascii="Verdana" w:eastAsia="Arial" w:hAnsi="Verdana" w:cs="Arial"/>
          <w:color w:val="000000" w:themeColor="text1"/>
          <w:sz w:val="20"/>
          <w:szCs w:val="20"/>
          <w:lang w:val="es"/>
        </w:rPr>
      </w:pP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Presentar</w:t>
      </w:r>
      <w:r w:rsidR="2912D414"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el formulario de renovación de la beca y</w:t>
      </w: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la documentación </w:t>
      </w:r>
      <w:r w:rsidR="6FBED85E"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detallada en el mismo, en las </w:t>
      </w: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fechas correspondientes</w:t>
      </w:r>
      <w:r w:rsidR="0E99B9ED"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para</w:t>
      </w: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cada año académico</w:t>
      </w:r>
      <w:r w:rsidR="00300830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en el mes de noviembre</w:t>
      </w: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, como lo indica el instructivo </w:t>
      </w:r>
      <w:r w:rsidR="048CF4C7"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de renovación </w:t>
      </w: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de la Beca </w:t>
      </w:r>
      <w:r w:rsidR="1F53FD58"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al Talento Teatral</w:t>
      </w:r>
      <w:r w:rsidRPr="00D4474A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.</w:t>
      </w:r>
    </w:p>
    <w:p w14:paraId="0601041D" w14:textId="2F3B1E6F" w:rsidR="7CFAA1E8" w:rsidRPr="00D4474A" w:rsidRDefault="7CFAA1E8" w:rsidP="4F5FA003">
      <w:pPr>
        <w:ind w:left="360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35D9C5BD" w14:textId="128833A6" w:rsidR="5EA1368E" w:rsidRPr="00D4474A" w:rsidRDefault="00071331" w:rsidP="4F5FA003">
      <w:pPr>
        <w:rPr>
          <w:rFonts w:ascii="Verdana" w:eastAsia="Arial" w:hAnsi="Verdana" w:cs="Arial"/>
          <w:b/>
          <w:bCs/>
          <w:color w:val="FF0000"/>
          <w:sz w:val="20"/>
          <w:szCs w:val="20"/>
          <w:lang w:val="es-ES" w:eastAsia="es-ES"/>
        </w:rPr>
      </w:pPr>
      <w:r w:rsidRPr="00D4474A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 w:eastAsia="es-ES"/>
        </w:rPr>
        <w:t>Nota Importante</w:t>
      </w:r>
      <w:r w:rsidRPr="00D4474A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 w:eastAsia="es-ES"/>
        </w:rPr>
        <w:t>:</w:t>
      </w:r>
      <w:r w:rsidRPr="00D4474A">
        <w:rPr>
          <w:rFonts w:ascii="Verdana" w:eastAsia="Arial" w:hAnsi="Verdana" w:cs="Arial"/>
          <w:b/>
          <w:bCs/>
          <w:color w:val="FF0000"/>
          <w:sz w:val="20"/>
          <w:szCs w:val="20"/>
          <w:lang w:val="es-ES" w:eastAsia="es-ES"/>
        </w:rPr>
        <w:t xml:space="preserve"> </w:t>
      </w:r>
    </w:p>
    <w:p w14:paraId="11ADB571" w14:textId="0D54CAC6" w:rsidR="004A3975" w:rsidRPr="004A3975" w:rsidRDefault="004A3975" w:rsidP="004A3975">
      <w:pPr>
        <w:pStyle w:val="Textosinformato"/>
        <w:numPr>
          <w:ilvl w:val="0"/>
          <w:numId w:val="3"/>
        </w:numPr>
        <w:jc w:val="both"/>
        <w:rPr>
          <w:rFonts w:ascii="Verdana" w:eastAsia="Arial" w:hAnsi="Verdana" w:cs="Arial"/>
          <w:b/>
          <w:bCs/>
          <w:strike/>
          <w:sz w:val="20"/>
          <w:szCs w:val="20"/>
        </w:rPr>
      </w:pPr>
      <w:r w:rsidRPr="004A3975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2A4C2898" w14:textId="0D33A781" w:rsidR="5B7DC952" w:rsidRPr="00D4474A" w:rsidRDefault="5B7DC952" w:rsidP="000F7B4D">
      <w:pPr>
        <w:pStyle w:val="Prrafodelista"/>
        <w:numPr>
          <w:ilvl w:val="0"/>
          <w:numId w:val="3"/>
        </w:numPr>
        <w:rPr>
          <w:rFonts w:ascii="Verdana" w:eastAsia="Arial" w:hAnsi="Verdana" w:cs="Arial"/>
          <w:b/>
          <w:bCs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lastRenderedPageBreak/>
        <w:t>Materias recursadas: No las cubre.</w:t>
      </w:r>
    </w:p>
    <w:p w14:paraId="5DCD515B" w14:textId="11D7F5BD" w:rsidR="5B7DC952" w:rsidRPr="00D4474A" w:rsidRDefault="5B7DC952" w:rsidP="000F7B4D">
      <w:pPr>
        <w:pStyle w:val="Prrafodelista"/>
        <w:numPr>
          <w:ilvl w:val="0"/>
          <w:numId w:val="3"/>
        </w:numPr>
        <w:rPr>
          <w:rFonts w:ascii="Verdana" w:eastAsia="Arial" w:hAnsi="Verdana" w:cs="Arial"/>
          <w:b/>
          <w:bCs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Materias de Verano: Sólo la cubre si está programada en verano en el plan de estudios.</w:t>
      </w:r>
    </w:p>
    <w:p w14:paraId="75A63AF9" w14:textId="452A7BB8" w:rsidR="5B7DC952" w:rsidRPr="008F0F78" w:rsidRDefault="5B7DC952" w:rsidP="000F7B4D">
      <w:pPr>
        <w:pStyle w:val="Prrafodelista"/>
        <w:numPr>
          <w:ilvl w:val="0"/>
          <w:numId w:val="3"/>
        </w:numPr>
        <w:rPr>
          <w:rFonts w:ascii="Verdana" w:eastAsia="Arial" w:hAnsi="Verdana" w:cs="Arial"/>
          <w:b/>
          <w:bCs/>
          <w:sz w:val="20"/>
          <w:szCs w:val="20"/>
        </w:rPr>
      </w:pPr>
      <w:r w:rsidRPr="00D4474A">
        <w:rPr>
          <w:rFonts w:ascii="Verdana" w:eastAsia="Arial" w:hAnsi="Verdana" w:cs="Arial"/>
          <w:sz w:val="20"/>
          <w:szCs w:val="20"/>
          <w:lang w:val="es"/>
        </w:rPr>
        <w:t>MRI</w:t>
      </w:r>
      <w:r w:rsidRPr="008F0F78">
        <w:rPr>
          <w:rFonts w:ascii="Verdana" w:eastAsia="Arial" w:hAnsi="Verdana" w:cs="Arial"/>
          <w:sz w:val="20"/>
          <w:szCs w:val="20"/>
          <w:lang w:val="es"/>
        </w:rPr>
        <w:t xml:space="preserve">: </w:t>
      </w:r>
      <w:r w:rsidR="00F43445">
        <w:rPr>
          <w:rFonts w:ascii="Verdana" w:eastAsia="Arial" w:hAnsi="Verdana" w:cs="Arial"/>
          <w:sz w:val="20"/>
          <w:szCs w:val="20"/>
          <w:lang w:val="es"/>
        </w:rPr>
        <w:t>No las cubre.</w:t>
      </w:r>
    </w:p>
    <w:p w14:paraId="1497420C" w14:textId="1677E05D" w:rsidR="5B7DC952" w:rsidRPr="008F0F78" w:rsidRDefault="5B7DC952" w:rsidP="000F7B4D">
      <w:pPr>
        <w:pStyle w:val="Prrafodelista"/>
        <w:numPr>
          <w:ilvl w:val="0"/>
          <w:numId w:val="3"/>
        </w:numPr>
        <w:rPr>
          <w:rFonts w:ascii="Verdana" w:eastAsia="Arial" w:hAnsi="Verdana" w:cs="Arial"/>
          <w:sz w:val="20"/>
          <w:szCs w:val="20"/>
        </w:rPr>
      </w:pPr>
      <w:r w:rsidRPr="008F0F78">
        <w:rPr>
          <w:rFonts w:ascii="Verdana" w:eastAsia="Arial" w:hAnsi="Verdana" w:cs="Arial"/>
          <w:sz w:val="20"/>
          <w:szCs w:val="20"/>
          <w:lang w:val="es"/>
        </w:rPr>
        <w:t>La presentación de la documentación completa es responsabilidad del alumno</w:t>
      </w:r>
    </w:p>
    <w:p w14:paraId="65DD9C4B" w14:textId="77777777" w:rsidR="007B06F7" w:rsidRDefault="5B7DC952" w:rsidP="00361381">
      <w:pPr>
        <w:pStyle w:val="Prrafodelista"/>
        <w:numPr>
          <w:ilvl w:val="0"/>
          <w:numId w:val="3"/>
        </w:numPr>
        <w:tabs>
          <w:tab w:val="left" w:pos="3285"/>
        </w:tabs>
        <w:rPr>
          <w:rFonts w:ascii="Verdana" w:eastAsia="Arial" w:hAnsi="Verdana" w:cs="Arial"/>
          <w:sz w:val="20"/>
          <w:szCs w:val="20"/>
          <w:lang w:val="es"/>
        </w:rPr>
      </w:pPr>
      <w:r w:rsidRPr="008F0F78">
        <w:rPr>
          <w:rFonts w:ascii="Verdana" w:eastAsia="Arial" w:hAnsi="Verdana" w:cs="Arial"/>
          <w:sz w:val="20"/>
          <w:szCs w:val="20"/>
          <w:lang w:val="es"/>
        </w:rPr>
        <w:t>Las becas no son acumulables con otros beneficios</w:t>
      </w:r>
      <w:r w:rsidR="0030379A" w:rsidRPr="008F0F78">
        <w:rPr>
          <w:rFonts w:ascii="Verdana" w:eastAsia="Arial" w:hAnsi="Verdana" w:cs="Arial"/>
          <w:sz w:val="20"/>
          <w:szCs w:val="20"/>
          <w:lang w:val="es"/>
        </w:rPr>
        <w:t>, excepto el beneficio de cantidad de materias.</w:t>
      </w:r>
    </w:p>
    <w:p w14:paraId="2D5D6501" w14:textId="5C05CEDB" w:rsidR="00361381" w:rsidRPr="00361381" w:rsidRDefault="00361381" w:rsidP="00361381">
      <w:pPr>
        <w:pStyle w:val="Prrafodelista"/>
        <w:numPr>
          <w:ilvl w:val="0"/>
          <w:numId w:val="3"/>
        </w:numPr>
        <w:tabs>
          <w:tab w:val="left" w:pos="3285"/>
        </w:tabs>
        <w:rPr>
          <w:rFonts w:ascii="Verdana" w:eastAsia="Arial" w:hAnsi="Verdana" w:cs="Arial"/>
          <w:sz w:val="20"/>
          <w:szCs w:val="20"/>
          <w:lang w:val="es"/>
        </w:rPr>
      </w:pPr>
      <w:r w:rsidRPr="00361381">
        <w:rPr>
          <w:rFonts w:ascii="Verdana" w:hAnsi="Verdana" w:cs="Arial"/>
          <w:b/>
          <w:bCs/>
          <w:sz w:val="20"/>
          <w:szCs w:val="20"/>
        </w:rPr>
        <w:t>Carreras excluidas del Programa:</w:t>
      </w:r>
    </w:p>
    <w:p w14:paraId="72F899D2" w14:textId="77777777" w:rsidR="00361381" w:rsidRPr="00CF7537" w:rsidRDefault="00361381" w:rsidP="00361381">
      <w:pPr>
        <w:pStyle w:val="ListParagraph0"/>
        <w:numPr>
          <w:ilvl w:val="1"/>
          <w:numId w:val="9"/>
        </w:numPr>
        <w:jc w:val="both"/>
        <w:rPr>
          <w:rFonts w:ascii="Verdana" w:hAnsi="Verdana" w:cs="Arial"/>
          <w:sz w:val="20"/>
          <w:szCs w:val="20"/>
          <w:lang w:eastAsia="es-ES"/>
        </w:rPr>
      </w:pPr>
      <w:r w:rsidRPr="006B1F82">
        <w:rPr>
          <w:rFonts w:ascii="Verdana" w:hAnsi="Verdana" w:cs="Arial"/>
          <w:b/>
          <w:bCs/>
          <w:sz w:val="20"/>
          <w:szCs w:val="20"/>
          <w:u w:val="single"/>
        </w:rPr>
        <w:t>Sede Monserrat</w:t>
      </w:r>
      <w:r w:rsidRPr="00CF7537">
        <w:rPr>
          <w:rFonts w:ascii="Verdana" w:hAnsi="Verdana" w:cs="Arial"/>
          <w:b/>
          <w:bCs/>
          <w:sz w:val="20"/>
          <w:szCs w:val="20"/>
        </w:rPr>
        <w:t>:</w:t>
      </w:r>
    </w:p>
    <w:p w14:paraId="463211E9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1" w:name="_Toc170384577"/>
      <w:bookmarkStart w:id="2" w:name="_Toc170384832"/>
      <w:bookmarkStart w:id="3" w:name="_Toc170385854"/>
      <w:r w:rsidRPr="00CF7537">
        <w:rPr>
          <w:rFonts w:ascii="Verdana" w:eastAsia="Arial" w:hAnsi="Verdana" w:cs="Arial"/>
          <w:b/>
          <w:sz w:val="20"/>
          <w:szCs w:val="20"/>
        </w:rPr>
        <w:t>Lic</w:t>
      </w:r>
      <w:r>
        <w:rPr>
          <w:rFonts w:ascii="Verdana" w:eastAsia="Arial" w:hAnsi="Verdana" w:cs="Arial"/>
          <w:b/>
          <w:sz w:val="20"/>
          <w:szCs w:val="20"/>
        </w:rPr>
        <w:t>.</w:t>
      </w:r>
      <w:r w:rsidRPr="00CF7537">
        <w:rPr>
          <w:rFonts w:ascii="Verdana" w:eastAsia="Arial" w:hAnsi="Verdana" w:cs="Arial"/>
          <w:b/>
          <w:sz w:val="20"/>
          <w:szCs w:val="20"/>
        </w:rPr>
        <w:t xml:space="preserve"> en Adm</w:t>
      </w:r>
      <w:r>
        <w:rPr>
          <w:rFonts w:ascii="Verdana" w:eastAsia="Arial" w:hAnsi="Verdana" w:cs="Arial"/>
          <w:b/>
          <w:sz w:val="20"/>
          <w:szCs w:val="20"/>
        </w:rPr>
        <w:t>inistración</w:t>
      </w:r>
      <w:r w:rsidRPr="00CF7537">
        <w:rPr>
          <w:rFonts w:ascii="Verdana" w:eastAsia="Arial" w:hAnsi="Verdana" w:cs="Arial"/>
          <w:b/>
          <w:sz w:val="20"/>
          <w:szCs w:val="20"/>
        </w:rPr>
        <w:t xml:space="preserve"> de Empresas + </w:t>
      </w:r>
      <w:proofErr w:type="spellStart"/>
      <w:r w:rsidRPr="00CF7537">
        <w:rPr>
          <w:rFonts w:ascii="Verdana" w:eastAsia="Arial" w:hAnsi="Verdana" w:cs="Arial"/>
          <w:b/>
          <w:sz w:val="20"/>
          <w:szCs w:val="20"/>
        </w:rPr>
        <w:t>Bachelor</w:t>
      </w:r>
      <w:proofErr w:type="spellEnd"/>
      <w:r w:rsidRPr="00CF7537">
        <w:rPr>
          <w:rFonts w:ascii="Verdana" w:eastAsia="Arial" w:hAnsi="Verdana" w:cs="Arial"/>
          <w:b/>
          <w:sz w:val="20"/>
          <w:szCs w:val="20"/>
        </w:rPr>
        <w:t xml:space="preserve"> in Business</w:t>
      </w:r>
      <w:bookmarkEnd w:id="1"/>
      <w:bookmarkEnd w:id="2"/>
      <w:bookmarkEnd w:id="3"/>
    </w:p>
    <w:p w14:paraId="09E604F8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4" w:name="_Toc170384578"/>
      <w:bookmarkStart w:id="5" w:name="_Toc170384833"/>
      <w:bookmarkStart w:id="6" w:name="_Toc170385855"/>
      <w:r w:rsidRPr="00CF7537">
        <w:rPr>
          <w:rFonts w:ascii="Verdana" w:hAnsi="Verdana" w:cs="Arial"/>
          <w:b/>
          <w:sz w:val="20"/>
          <w:szCs w:val="20"/>
        </w:rPr>
        <w:t>Lic. en Dirección de Negocios Globales</w:t>
      </w:r>
      <w:bookmarkEnd w:id="4"/>
      <w:bookmarkEnd w:id="5"/>
      <w:bookmarkEnd w:id="6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14:paraId="58595218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7" w:name="_Toc170384579"/>
      <w:bookmarkStart w:id="8" w:name="_Toc170384834"/>
      <w:bookmarkStart w:id="9" w:name="_Toc170385856"/>
      <w:r w:rsidRPr="00CF7537">
        <w:rPr>
          <w:rFonts w:ascii="Verdana" w:hAnsi="Verdana" w:cs="Arial"/>
          <w:b/>
          <w:sz w:val="20"/>
          <w:szCs w:val="20"/>
        </w:rPr>
        <w:t>Lic. en Comunicación Global</w:t>
      </w:r>
      <w:bookmarkEnd w:id="7"/>
      <w:bookmarkEnd w:id="8"/>
      <w:bookmarkEnd w:id="9"/>
    </w:p>
    <w:p w14:paraId="75AF3ECD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10" w:name="_Toc170384580"/>
      <w:bookmarkStart w:id="11" w:name="_Toc170384835"/>
      <w:bookmarkStart w:id="12" w:name="_Toc170385857"/>
      <w:r w:rsidRPr="00CF7537">
        <w:rPr>
          <w:rFonts w:ascii="Verdana" w:hAnsi="Verdana" w:cs="Arial"/>
          <w:b/>
          <w:sz w:val="20"/>
          <w:szCs w:val="20"/>
        </w:rPr>
        <w:t>Lic. en Dirección en Finanzas Globales</w:t>
      </w:r>
      <w:bookmarkEnd w:id="10"/>
      <w:bookmarkEnd w:id="11"/>
      <w:bookmarkEnd w:id="12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14:paraId="5F0947BD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13" w:name="_Toc170384581"/>
      <w:bookmarkStart w:id="14" w:name="_Toc170384836"/>
      <w:bookmarkStart w:id="15" w:name="_Toc170385858"/>
      <w:r w:rsidRPr="00CF7537">
        <w:rPr>
          <w:rFonts w:ascii="Verdana" w:hAnsi="Verdana" w:cs="Arial"/>
          <w:b/>
          <w:sz w:val="20"/>
          <w:szCs w:val="20"/>
        </w:rPr>
        <w:t>Lic. En Gastronomía</w:t>
      </w:r>
      <w:bookmarkEnd w:id="13"/>
      <w:bookmarkEnd w:id="14"/>
      <w:bookmarkEnd w:id="15"/>
    </w:p>
    <w:p w14:paraId="021214E0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16" w:name="_Toc170384582"/>
      <w:bookmarkStart w:id="17" w:name="_Toc170384837"/>
      <w:bookmarkStart w:id="18" w:name="_Toc170385859"/>
      <w:r w:rsidRPr="00CF7537">
        <w:rPr>
          <w:rFonts w:ascii="Verdana" w:hAnsi="Verdana" w:cs="Arial"/>
          <w:b/>
          <w:sz w:val="20"/>
          <w:szCs w:val="20"/>
        </w:rPr>
        <w:t>Lic. En Turismo y Hotelería</w:t>
      </w:r>
      <w:bookmarkEnd w:id="16"/>
      <w:bookmarkEnd w:id="17"/>
      <w:bookmarkEnd w:id="18"/>
    </w:p>
    <w:p w14:paraId="0AB7887B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19" w:name="_Toc170384583"/>
      <w:bookmarkStart w:id="20" w:name="_Toc170384838"/>
      <w:bookmarkStart w:id="21" w:name="_Toc170385860"/>
      <w:r w:rsidRPr="00CF7537">
        <w:rPr>
          <w:rFonts w:ascii="Verdana" w:hAnsi="Verdana" w:cs="Arial"/>
          <w:b/>
          <w:sz w:val="20"/>
          <w:szCs w:val="20"/>
        </w:rPr>
        <w:t xml:space="preserve">Lic. en Artes Escénicas </w:t>
      </w:r>
      <w:r w:rsidRPr="00CF7537">
        <w:rPr>
          <w:rFonts w:ascii="Verdana" w:hAnsi="Verdana" w:cs="Arial"/>
          <w:i/>
          <w:sz w:val="20"/>
          <w:szCs w:val="20"/>
        </w:rPr>
        <w:t>– (Salvo Beca Artes Escénicas y Beca Talento Teatral)</w:t>
      </w:r>
      <w:bookmarkEnd w:id="19"/>
      <w:bookmarkEnd w:id="20"/>
      <w:bookmarkEnd w:id="21"/>
    </w:p>
    <w:p w14:paraId="3DFB8584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22" w:name="_Toc170384584"/>
      <w:bookmarkStart w:id="23" w:name="_Toc170384839"/>
      <w:bookmarkStart w:id="24" w:name="_Toc170385861"/>
      <w:r w:rsidRPr="00CF7537">
        <w:rPr>
          <w:rFonts w:ascii="Verdana" w:hAnsi="Verdana" w:cs="Arial"/>
          <w:b/>
          <w:sz w:val="20"/>
          <w:szCs w:val="20"/>
        </w:rPr>
        <w:t>Lic. en Diseño y Gestión de Estéticas para la Moda</w:t>
      </w:r>
      <w:bookmarkEnd w:id="22"/>
      <w:bookmarkEnd w:id="23"/>
      <w:bookmarkEnd w:id="24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14:paraId="753DF793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25" w:name="_Toc170384585"/>
      <w:bookmarkStart w:id="26" w:name="_Toc170384840"/>
      <w:bookmarkStart w:id="27" w:name="_Toc170385862"/>
      <w:r w:rsidRPr="00CF7537">
        <w:rPr>
          <w:rFonts w:ascii="Verdana" w:hAnsi="Verdana" w:cs="Arial"/>
          <w:b/>
          <w:sz w:val="20"/>
          <w:szCs w:val="20"/>
        </w:rPr>
        <w:t>Dobles titulaciones</w:t>
      </w:r>
      <w:bookmarkEnd w:id="25"/>
      <w:bookmarkEnd w:id="26"/>
      <w:bookmarkEnd w:id="27"/>
    </w:p>
    <w:p w14:paraId="654FC321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Style w:val="xxxxxxcontentpasted1"/>
          <w:rFonts w:ascii="Verdana" w:eastAsia="Arial" w:hAnsi="Verdana" w:cs="Arial"/>
          <w:i/>
          <w:sz w:val="20"/>
          <w:szCs w:val="20"/>
        </w:rPr>
      </w:pPr>
      <w:bookmarkStart w:id="28" w:name="_Toc170384586"/>
      <w:bookmarkStart w:id="29" w:name="_Toc170384841"/>
      <w:bookmarkStart w:id="30" w:name="_Toc170385863"/>
      <w:r w:rsidRPr="00CF7537">
        <w:rPr>
          <w:rFonts w:ascii="Verdana" w:hAnsi="Verdana" w:cs="Arial"/>
          <w:b/>
          <w:sz w:val="20"/>
          <w:szCs w:val="20"/>
        </w:rPr>
        <w:t xml:space="preserve">Carreras que se dicten sólo en el turno mañana, </w:t>
      </w:r>
      <w:r w:rsidRPr="00CF7537">
        <w:rPr>
          <w:rFonts w:ascii="Verdana" w:hAnsi="Verdana" w:cs="Arial"/>
          <w:i/>
          <w:sz w:val="20"/>
          <w:szCs w:val="20"/>
        </w:rPr>
        <w:t xml:space="preserve">por ejemplo, </w:t>
      </w:r>
      <w:proofErr w:type="spellStart"/>
      <w:r w:rsidRPr="00CF7537">
        <w:rPr>
          <w:rStyle w:val="xxxxxxcontentpasted1"/>
          <w:rFonts w:ascii="Verdana" w:hAnsi="Verdana" w:cs="Arial"/>
          <w:i/>
          <w:sz w:val="20"/>
          <w:szCs w:val="20"/>
        </w:rPr>
        <w:t>Traductorado</w:t>
      </w:r>
      <w:proofErr w:type="spellEnd"/>
      <w:r w:rsidRPr="00CF7537">
        <w:rPr>
          <w:rStyle w:val="xxxxxxcontentpasted1"/>
          <w:rFonts w:ascii="Verdana" w:hAnsi="Verdana" w:cs="Arial"/>
          <w:i/>
          <w:sz w:val="20"/>
          <w:szCs w:val="20"/>
        </w:rPr>
        <w:t xml:space="preserve"> Público en Idioma Inglés (no aplica </w:t>
      </w:r>
      <w:r w:rsidRPr="00CF7537">
        <w:rPr>
          <w:rStyle w:val="xxxxxxcontentpasted1"/>
          <w:rFonts w:ascii="Verdana" w:hAnsi="Verdana" w:cs="Arial"/>
          <w:i/>
          <w:iCs/>
          <w:sz w:val="20"/>
          <w:szCs w:val="20"/>
        </w:rPr>
        <w:t>a este criterio las</w:t>
      </w:r>
      <w:r w:rsidRPr="00CF7537">
        <w:rPr>
          <w:rStyle w:val="xxxxxxcontentpasted1"/>
          <w:rFonts w:ascii="Verdana" w:hAnsi="Verdana" w:cs="Arial"/>
          <w:i/>
          <w:sz w:val="20"/>
          <w:szCs w:val="20"/>
        </w:rPr>
        <w:t xml:space="preserve"> BFS, por tener todos los turnos disponibles</w:t>
      </w:r>
      <w:r w:rsidRPr="00CF7537">
        <w:rPr>
          <w:rStyle w:val="xxxxxxcontentpasted1"/>
          <w:rFonts w:ascii="Verdana" w:hAnsi="Verdana" w:cs="Arial"/>
          <w:i/>
          <w:iCs/>
          <w:sz w:val="20"/>
          <w:szCs w:val="20"/>
        </w:rPr>
        <w:t>)</w:t>
      </w:r>
      <w:bookmarkEnd w:id="28"/>
      <w:bookmarkEnd w:id="29"/>
      <w:bookmarkEnd w:id="30"/>
    </w:p>
    <w:p w14:paraId="3FFDA53A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Style w:val="xxxxxxcontentpasted1"/>
          <w:rFonts w:ascii="Verdana" w:eastAsia="Arial" w:hAnsi="Verdana" w:cs="Arial"/>
          <w:b/>
          <w:sz w:val="20"/>
          <w:szCs w:val="20"/>
        </w:rPr>
      </w:pPr>
      <w:bookmarkStart w:id="31" w:name="_Toc170384588"/>
      <w:bookmarkStart w:id="32" w:name="_Toc170384843"/>
      <w:bookmarkStart w:id="33" w:name="_Toc170385865"/>
      <w:r w:rsidRPr="00CF7537">
        <w:rPr>
          <w:rStyle w:val="xxxxxxcontentpasted1"/>
          <w:rFonts w:ascii="Verdana" w:hAnsi="Verdana" w:cs="Arial"/>
          <w:b/>
          <w:sz w:val="20"/>
          <w:szCs w:val="20"/>
        </w:rPr>
        <w:t>Carreras/licenciaturas de programación intensiva (tres años de duración</w:t>
      </w:r>
      <w:r w:rsidRPr="00CF7537">
        <w:rPr>
          <w:rStyle w:val="xxxxxxcontentpasted1"/>
          <w:rFonts w:ascii="Verdana" w:hAnsi="Verdana" w:cs="Arial"/>
          <w:b/>
          <w:bCs/>
          <w:sz w:val="20"/>
          <w:szCs w:val="20"/>
        </w:rPr>
        <w:t>)</w:t>
      </w:r>
      <w:bookmarkEnd w:id="31"/>
      <w:bookmarkEnd w:id="32"/>
      <w:bookmarkEnd w:id="33"/>
    </w:p>
    <w:p w14:paraId="00B86C8E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Style w:val="xxxxxxcontentpasted1"/>
          <w:rFonts w:ascii="Verdana" w:eastAsia="Arial" w:hAnsi="Verdana" w:cs="Arial"/>
          <w:b/>
          <w:sz w:val="20"/>
          <w:szCs w:val="20"/>
        </w:rPr>
      </w:pPr>
      <w:r w:rsidRPr="00CF7537">
        <w:rPr>
          <w:rStyle w:val="xxxxxxcontentpasted1"/>
          <w:rFonts w:ascii="Verdana" w:hAnsi="Verdana" w:cs="Arial"/>
          <w:b/>
          <w:bCs/>
          <w:sz w:val="20"/>
          <w:szCs w:val="20"/>
        </w:rPr>
        <w:t>Ciclos de las Licenciaturas</w:t>
      </w:r>
    </w:p>
    <w:p w14:paraId="3E2925D4" w14:textId="77777777" w:rsidR="00361381" w:rsidRPr="00CF7537" w:rsidRDefault="00361381" w:rsidP="00361381">
      <w:pPr>
        <w:pStyle w:val="Textosinformato"/>
        <w:numPr>
          <w:ilvl w:val="2"/>
          <w:numId w:val="11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r w:rsidRPr="00CF7537">
        <w:rPr>
          <w:rStyle w:val="xxxxxxcontentpasted1"/>
          <w:rFonts w:ascii="Verdana" w:hAnsi="Verdana" w:cs="Arial"/>
          <w:b/>
          <w:bCs/>
          <w:sz w:val="20"/>
          <w:szCs w:val="20"/>
        </w:rPr>
        <w:t xml:space="preserve">Tecnicaturas y diplomaturas </w:t>
      </w:r>
    </w:p>
    <w:p w14:paraId="4B9D103B" w14:textId="77777777" w:rsidR="00361381" w:rsidRPr="00CF7537" w:rsidRDefault="00361381" w:rsidP="00361381">
      <w:pPr>
        <w:pStyle w:val="Textosinformato"/>
        <w:numPr>
          <w:ilvl w:val="1"/>
          <w:numId w:val="9"/>
        </w:numPr>
        <w:jc w:val="both"/>
        <w:outlineLvl w:val="0"/>
        <w:rPr>
          <w:rFonts w:ascii="Verdana" w:eastAsia="Arial" w:hAnsi="Verdana" w:cs="Arial"/>
          <w:b/>
          <w:bCs/>
          <w:sz w:val="20"/>
          <w:szCs w:val="20"/>
        </w:rPr>
      </w:pPr>
      <w:bookmarkStart w:id="34" w:name="_Toc170384589"/>
      <w:bookmarkStart w:id="35" w:name="_Toc170384844"/>
      <w:bookmarkStart w:id="36" w:name="_Toc170385866"/>
      <w:r w:rsidRPr="006B1F82">
        <w:rPr>
          <w:rFonts w:ascii="Verdana" w:hAnsi="Verdana" w:cs="Arial"/>
          <w:b/>
          <w:bCs/>
          <w:sz w:val="20"/>
          <w:szCs w:val="20"/>
          <w:u w:val="single"/>
        </w:rPr>
        <w:t>Sede Costa Argentina</w:t>
      </w:r>
      <w:r w:rsidRPr="00CF7537">
        <w:rPr>
          <w:rFonts w:ascii="Verdana" w:hAnsi="Verdana" w:cs="Arial"/>
          <w:b/>
          <w:bCs/>
          <w:sz w:val="20"/>
          <w:szCs w:val="20"/>
        </w:rPr>
        <w:t>:</w:t>
      </w:r>
      <w:bookmarkEnd w:id="34"/>
      <w:bookmarkEnd w:id="35"/>
      <w:bookmarkEnd w:id="36"/>
      <w:r w:rsidRPr="00CF7537">
        <w:rPr>
          <w:rFonts w:ascii="Verdana" w:hAnsi="Verdana" w:cs="Arial"/>
          <w:b/>
          <w:bCs/>
          <w:sz w:val="20"/>
          <w:szCs w:val="20"/>
        </w:rPr>
        <w:t xml:space="preserve">  </w:t>
      </w:r>
    </w:p>
    <w:p w14:paraId="6384810C" w14:textId="77777777" w:rsidR="00361381" w:rsidRPr="00CF7537" w:rsidRDefault="00361381" w:rsidP="00361381">
      <w:pPr>
        <w:pStyle w:val="Textosinformato"/>
        <w:numPr>
          <w:ilvl w:val="2"/>
          <w:numId w:val="12"/>
        </w:numPr>
        <w:jc w:val="both"/>
        <w:outlineLvl w:val="0"/>
        <w:rPr>
          <w:rFonts w:ascii="Verdana" w:eastAsia="Arial" w:hAnsi="Verdana" w:cs="Arial"/>
          <w:i/>
          <w:sz w:val="20"/>
          <w:szCs w:val="20"/>
        </w:rPr>
      </w:pPr>
      <w:bookmarkStart w:id="37" w:name="_Toc170384590"/>
      <w:bookmarkStart w:id="38" w:name="_Toc170384845"/>
      <w:bookmarkStart w:id="39" w:name="_Toc170385867"/>
      <w:r w:rsidRPr="00CF7537">
        <w:rPr>
          <w:rFonts w:ascii="Verdana" w:hAnsi="Verdana" w:cs="Arial"/>
          <w:b/>
          <w:sz w:val="20"/>
          <w:szCs w:val="20"/>
        </w:rPr>
        <w:t xml:space="preserve">Dobles titulaciones </w:t>
      </w:r>
      <w:r w:rsidRPr="00CF7537">
        <w:rPr>
          <w:rFonts w:ascii="Verdana" w:hAnsi="Verdana" w:cs="Arial"/>
          <w:i/>
          <w:sz w:val="20"/>
          <w:szCs w:val="20"/>
        </w:rPr>
        <w:t>(menos DT. Lic. en Diseño Gráfico y Lic. en Diseño Multimedia e Interacción</w:t>
      </w:r>
      <w:r w:rsidRPr="00CF7537">
        <w:rPr>
          <w:rFonts w:ascii="Verdana" w:hAnsi="Verdana" w:cs="Arial"/>
          <w:i/>
          <w:iCs/>
          <w:sz w:val="20"/>
          <w:szCs w:val="20"/>
        </w:rPr>
        <w:t>)</w:t>
      </w:r>
      <w:bookmarkEnd w:id="37"/>
      <w:bookmarkEnd w:id="38"/>
      <w:bookmarkEnd w:id="39"/>
      <w:r w:rsidRPr="00CF7537">
        <w:rPr>
          <w:rFonts w:ascii="Verdana" w:hAnsi="Verdana" w:cs="Arial"/>
          <w:i/>
          <w:sz w:val="20"/>
          <w:szCs w:val="20"/>
        </w:rPr>
        <w:t xml:space="preserve"> </w:t>
      </w:r>
    </w:p>
    <w:p w14:paraId="6D578C7D" w14:textId="77777777" w:rsidR="00361381" w:rsidRPr="00CF7537" w:rsidRDefault="00361381" w:rsidP="00361381">
      <w:pPr>
        <w:pStyle w:val="Textosinformato"/>
        <w:numPr>
          <w:ilvl w:val="2"/>
          <w:numId w:val="12"/>
        </w:numPr>
        <w:jc w:val="both"/>
        <w:outlineLvl w:val="0"/>
        <w:rPr>
          <w:rStyle w:val="normaltextrun"/>
          <w:rFonts w:ascii="Verdana" w:eastAsia="Arial" w:hAnsi="Verdana" w:cs="Arial"/>
          <w:b/>
          <w:sz w:val="20"/>
          <w:szCs w:val="20"/>
        </w:rPr>
      </w:pPr>
      <w:bookmarkStart w:id="40" w:name="_Toc170384591"/>
      <w:bookmarkStart w:id="41" w:name="_Toc170384846"/>
      <w:bookmarkStart w:id="42" w:name="_Toc170385868"/>
      <w:r w:rsidRPr="00CF7537">
        <w:rPr>
          <w:rStyle w:val="normaltextrun"/>
          <w:rFonts w:ascii="Verdana" w:hAnsi="Verdana" w:cs="Arial"/>
          <w:b/>
          <w:sz w:val="20"/>
          <w:szCs w:val="20"/>
        </w:rPr>
        <w:t>Tecnicatura en Arte Culinario</w:t>
      </w:r>
      <w:bookmarkEnd w:id="40"/>
      <w:bookmarkEnd w:id="41"/>
      <w:bookmarkEnd w:id="42"/>
      <w:r w:rsidRPr="00CF7537">
        <w:rPr>
          <w:rStyle w:val="normaltextrun"/>
          <w:rFonts w:ascii="Verdana" w:hAnsi="Verdana" w:cs="Arial"/>
          <w:b/>
          <w:sz w:val="20"/>
          <w:szCs w:val="20"/>
        </w:rPr>
        <w:t xml:space="preserve"> </w:t>
      </w:r>
    </w:p>
    <w:p w14:paraId="52B57D29" w14:textId="77777777" w:rsidR="00361381" w:rsidRPr="00CF7537" w:rsidRDefault="00361381" w:rsidP="00361381">
      <w:pPr>
        <w:pStyle w:val="Textosinformato"/>
        <w:numPr>
          <w:ilvl w:val="2"/>
          <w:numId w:val="12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43" w:name="_Toc170384592"/>
      <w:bookmarkStart w:id="44" w:name="_Toc170384847"/>
      <w:bookmarkStart w:id="45" w:name="_Toc170385869"/>
      <w:r w:rsidRPr="00CF7537">
        <w:rPr>
          <w:rStyle w:val="normaltextrun"/>
          <w:rFonts w:ascii="Verdana" w:hAnsi="Verdana" w:cs="Arial"/>
          <w:b/>
          <w:sz w:val="20"/>
          <w:szCs w:val="20"/>
        </w:rPr>
        <w:t>Tecnicatura en Turismo y Hotelería</w:t>
      </w:r>
      <w:bookmarkEnd w:id="43"/>
      <w:bookmarkEnd w:id="44"/>
      <w:bookmarkEnd w:id="45"/>
      <w:r w:rsidRPr="00CF7537">
        <w:rPr>
          <w:rFonts w:ascii="Verdana" w:hAnsi="Verdana" w:cs="Arial"/>
          <w:b/>
          <w:sz w:val="20"/>
          <w:szCs w:val="20"/>
        </w:rPr>
        <w:t xml:space="preserve"> </w:t>
      </w:r>
    </w:p>
    <w:p w14:paraId="178F8183" w14:textId="77777777" w:rsidR="00361381" w:rsidRPr="00CF7537" w:rsidRDefault="00361381" w:rsidP="00361381">
      <w:pPr>
        <w:pStyle w:val="Textosinformato"/>
        <w:numPr>
          <w:ilvl w:val="2"/>
          <w:numId w:val="12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46" w:name="_Toc170384593"/>
      <w:bookmarkStart w:id="47" w:name="_Toc170384848"/>
      <w:bookmarkStart w:id="48" w:name="_Toc170385870"/>
      <w:r w:rsidRPr="00CF7537">
        <w:rPr>
          <w:rFonts w:ascii="Verdana" w:hAnsi="Verdana" w:cs="Arial"/>
          <w:b/>
          <w:sz w:val="20"/>
          <w:szCs w:val="20"/>
        </w:rPr>
        <w:t>Lic. en Turismo y Hotelería</w:t>
      </w:r>
      <w:bookmarkEnd w:id="46"/>
      <w:bookmarkEnd w:id="47"/>
      <w:bookmarkEnd w:id="48"/>
    </w:p>
    <w:p w14:paraId="77683C7A" w14:textId="77777777" w:rsidR="00361381" w:rsidRPr="00CF7537" w:rsidRDefault="00361381" w:rsidP="00361381">
      <w:pPr>
        <w:pStyle w:val="Textosinformato"/>
        <w:numPr>
          <w:ilvl w:val="2"/>
          <w:numId w:val="12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49" w:name="_Toc170384594"/>
      <w:bookmarkStart w:id="50" w:name="_Toc170384849"/>
      <w:bookmarkStart w:id="51" w:name="_Toc170385871"/>
      <w:r w:rsidRPr="00CF7537">
        <w:rPr>
          <w:rFonts w:ascii="Verdana" w:hAnsi="Verdana" w:cs="Arial"/>
          <w:b/>
          <w:sz w:val="20"/>
          <w:szCs w:val="20"/>
        </w:rPr>
        <w:t>Abogacía</w:t>
      </w:r>
      <w:bookmarkEnd w:id="49"/>
      <w:bookmarkEnd w:id="50"/>
      <w:bookmarkEnd w:id="51"/>
    </w:p>
    <w:p w14:paraId="74E515DE" w14:textId="77777777" w:rsidR="00361381" w:rsidRPr="00CF7537" w:rsidRDefault="00361381" w:rsidP="00361381">
      <w:pPr>
        <w:pStyle w:val="Textosinformato"/>
        <w:numPr>
          <w:ilvl w:val="1"/>
          <w:numId w:val="9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bookmarkStart w:id="52" w:name="_Toc170384595"/>
      <w:bookmarkStart w:id="53" w:name="_Toc170384850"/>
      <w:bookmarkStart w:id="54" w:name="_Toc170385872"/>
      <w:r w:rsidRPr="006B1F82">
        <w:rPr>
          <w:rFonts w:ascii="Verdana" w:hAnsi="Verdana" w:cs="Arial"/>
          <w:b/>
          <w:sz w:val="20"/>
          <w:szCs w:val="20"/>
          <w:u w:val="single"/>
        </w:rPr>
        <w:t>Sede Belgrano y Recoleta</w:t>
      </w:r>
      <w:r w:rsidRPr="00CF7537">
        <w:rPr>
          <w:rFonts w:ascii="Verdana" w:hAnsi="Verdana" w:cs="Arial"/>
          <w:b/>
          <w:sz w:val="20"/>
          <w:szCs w:val="20"/>
        </w:rPr>
        <w:t>: todas</w:t>
      </w:r>
      <w:bookmarkEnd w:id="52"/>
      <w:bookmarkEnd w:id="53"/>
      <w:bookmarkEnd w:id="54"/>
    </w:p>
    <w:p w14:paraId="1384E81A" w14:textId="77777777" w:rsidR="00361381" w:rsidRPr="009842DC" w:rsidRDefault="00361381" w:rsidP="00361381">
      <w:pPr>
        <w:pStyle w:val="Textosinformato"/>
        <w:numPr>
          <w:ilvl w:val="1"/>
          <w:numId w:val="9"/>
        </w:numPr>
        <w:jc w:val="both"/>
        <w:outlineLvl w:val="0"/>
        <w:rPr>
          <w:rFonts w:ascii="Verdana" w:eastAsia="Arial" w:hAnsi="Verdana" w:cs="Arial"/>
          <w:b/>
          <w:sz w:val="20"/>
          <w:szCs w:val="20"/>
        </w:rPr>
      </w:pPr>
      <w:r w:rsidRPr="000D4C1E">
        <w:rPr>
          <w:rFonts w:ascii="Verdana" w:hAnsi="Verdana" w:cs="Arial"/>
          <w:b/>
          <w:sz w:val="20"/>
          <w:szCs w:val="20"/>
          <w:u w:val="single"/>
        </w:rPr>
        <w:t>Modalidad Virtual</w:t>
      </w:r>
      <w:r w:rsidRPr="00CF7537">
        <w:rPr>
          <w:rFonts w:ascii="Verdana" w:hAnsi="Verdana" w:cs="Arial"/>
          <w:b/>
          <w:sz w:val="20"/>
          <w:szCs w:val="20"/>
        </w:rPr>
        <w:t>: todas</w:t>
      </w:r>
    </w:p>
    <w:p w14:paraId="4213BCC4" w14:textId="202387D3" w:rsidR="00111E53" w:rsidRPr="004A3975" w:rsidRDefault="00111E53" w:rsidP="004A3975">
      <w:pPr>
        <w:pStyle w:val="Textosinformato"/>
        <w:ind w:left="720"/>
        <w:jc w:val="both"/>
        <w:outlineLvl w:val="0"/>
        <w:rPr>
          <w:rFonts w:ascii="Verdana" w:eastAsia="Arial" w:hAnsi="Verdana" w:cs="Arial"/>
          <w:sz w:val="20"/>
          <w:szCs w:val="20"/>
        </w:rPr>
      </w:pPr>
      <w:r w:rsidRPr="004A3975">
        <w:rPr>
          <w:rFonts w:ascii="Verdana" w:hAnsi="Verdana" w:cs="Arial"/>
          <w:sz w:val="20"/>
          <w:szCs w:val="20"/>
        </w:rPr>
        <w:t xml:space="preserve">  </w:t>
      </w:r>
    </w:p>
    <w:p w14:paraId="5115881E" w14:textId="77777777" w:rsidR="00111E53" w:rsidRPr="00D4474A" w:rsidRDefault="00111E53" w:rsidP="00605328">
      <w:pPr>
        <w:pStyle w:val="Textosinformato"/>
        <w:ind w:left="72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AR"/>
        </w:rPr>
      </w:pPr>
    </w:p>
    <w:sectPr w:rsidR="00111E53" w:rsidRPr="00D4474A" w:rsidSect="00943775">
      <w:headerReference w:type="default" r:id="rId13"/>
      <w:footerReference w:type="default" r:id="rId14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035C" w14:textId="77777777" w:rsidR="005E739C" w:rsidRDefault="005E739C" w:rsidP="00F75A0F">
      <w:r>
        <w:separator/>
      </w:r>
    </w:p>
  </w:endnote>
  <w:endnote w:type="continuationSeparator" w:id="0">
    <w:p w14:paraId="028BA0B6" w14:textId="77777777" w:rsidR="005E739C" w:rsidRDefault="005E739C" w:rsidP="00F75A0F">
      <w:r>
        <w:continuationSeparator/>
      </w:r>
    </w:p>
  </w:endnote>
  <w:endnote w:type="continuationNotice" w:id="1">
    <w:p w14:paraId="5CEF676D" w14:textId="77777777" w:rsidR="005E739C" w:rsidRDefault="005E7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174C" w14:textId="77777777" w:rsidR="00EE3B86" w:rsidRDefault="00EE3B86" w:rsidP="00EE3B86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805D87">
      <w:rPr>
        <w:rFonts w:ascii="Verdana" w:hAnsi="Verdana" w:cs="Courier New"/>
        <w:color w:val="000000"/>
        <w:sz w:val="16"/>
        <w:szCs w:val="24"/>
      </w:rPr>
      <w:t xml:space="preserve">4010-7741 / 4010-7769 • </w:t>
    </w:r>
    <w:hyperlink r:id="rId1" w:history="1">
      <w:r w:rsidRPr="00805D87">
        <w:rPr>
          <w:rFonts w:ascii="Verdana" w:hAnsi="Verdana" w:cs="Courier New"/>
          <w:color w:val="000000"/>
          <w:sz w:val="16"/>
          <w:szCs w:val="24"/>
        </w:rPr>
        <w:t>becas@uade.edu.ar</w:t>
      </w:r>
    </w:hyperlink>
    <w:r w:rsidRPr="00805D87">
      <w:rPr>
        <w:rFonts w:ascii="Verdana" w:hAnsi="Verdana" w:cs="Courier New"/>
        <w:color w:val="000000"/>
        <w:sz w:val="16"/>
        <w:szCs w:val="24"/>
      </w:rPr>
      <w:t xml:space="preserve"> </w:t>
    </w:r>
  </w:p>
  <w:p w14:paraId="22AA8C16" w14:textId="77777777" w:rsidR="00EE3B86" w:rsidRPr="00805D87" w:rsidRDefault="00EE3B86" w:rsidP="00EE3B86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805D87">
      <w:rPr>
        <w:rFonts w:ascii="Verdana" w:hAnsi="Verdana" w:cs="Courier New"/>
        <w:color w:val="000000"/>
        <w:sz w:val="16"/>
        <w:szCs w:val="24"/>
      </w:rPr>
      <w:t xml:space="preserve"> </w:t>
    </w:r>
    <w:hyperlink r:id="rId2" w:history="1">
      <w:r w:rsidRPr="00C86947">
        <w:rPr>
          <w:rStyle w:val="Hipervnculo"/>
          <w:rFonts w:ascii="Verdana" w:hAnsi="Verdana" w:cs="Courier New"/>
          <w:sz w:val="16"/>
          <w:lang w:val="en-US"/>
        </w:rPr>
        <w:t>https://www.uade.edu.ar/informacion-para/ingresantes/becas/</w:t>
      </w:r>
    </w:hyperlink>
  </w:p>
  <w:p w14:paraId="03CCFACB" w14:textId="77777777" w:rsidR="00EE3B86" w:rsidRPr="00FA5983" w:rsidRDefault="00EE3B86" w:rsidP="00EE3B86">
    <w:pPr>
      <w:tabs>
        <w:tab w:val="center" w:pos="4419"/>
        <w:tab w:val="right" w:pos="8838"/>
      </w:tabs>
      <w:ind w:right="360"/>
      <w:jc w:val="center"/>
      <w:rPr>
        <w:szCs w:val="24"/>
      </w:rPr>
    </w:pPr>
    <w:r w:rsidRPr="00FA5983">
      <w:rPr>
        <w:rFonts w:ascii="Verdana" w:hAnsi="Verdana" w:cs="Courier New"/>
        <w:color w:val="000000"/>
        <w:sz w:val="16"/>
        <w:szCs w:val="24"/>
      </w:rPr>
      <w:t>Lima 775 PB (C1073AAO) – Ciudad de Buenos Aires</w:t>
    </w:r>
  </w:p>
  <w:p w14:paraId="69BDE635" w14:textId="77777777" w:rsidR="00EE3B86" w:rsidRDefault="00EE3B86" w:rsidP="00EE3B86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548DD4" w:themeColor="text2" w:themeTint="99"/>
        <w:spacing w:val="60"/>
        <w:sz w:val="16"/>
        <w:szCs w:val="16"/>
      </w:rPr>
    </w:pPr>
  </w:p>
  <w:p w14:paraId="35355C64" w14:textId="77777777" w:rsidR="00EE3B86" w:rsidRPr="0007387C" w:rsidRDefault="00EE3B86" w:rsidP="00EE3B86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0F243E" w:themeColor="text2" w:themeShade="80"/>
        <w:sz w:val="16"/>
        <w:szCs w:val="16"/>
      </w:rPr>
    </w:pPr>
    <w:r w:rsidRPr="0007387C">
      <w:rPr>
        <w:rFonts w:ascii="Verdana" w:hAnsi="Verdana"/>
        <w:color w:val="548DD4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548DD4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1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17365D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3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</w:p>
  <w:p w14:paraId="5B2639B3" w14:textId="77777777" w:rsidR="00EE3B86" w:rsidRPr="00FA5983" w:rsidRDefault="00EE3B86" w:rsidP="00EE3B86">
    <w:pPr>
      <w:tabs>
        <w:tab w:val="center" w:pos="4419"/>
        <w:tab w:val="right" w:pos="8838"/>
      </w:tabs>
      <w:ind w:right="360"/>
      <w:jc w:val="center"/>
      <w:rPr>
        <w:szCs w:val="24"/>
      </w:rPr>
    </w:pPr>
  </w:p>
  <w:p w14:paraId="4B99056E" w14:textId="77777777" w:rsidR="007F20E4" w:rsidRDefault="007F20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70DC" w14:textId="77777777" w:rsidR="005E739C" w:rsidRDefault="005E739C" w:rsidP="00F75A0F">
      <w:bookmarkStart w:id="0" w:name="_Hlk198314077"/>
      <w:bookmarkEnd w:id="0"/>
      <w:r>
        <w:separator/>
      </w:r>
    </w:p>
  </w:footnote>
  <w:footnote w:type="continuationSeparator" w:id="0">
    <w:p w14:paraId="719BC35F" w14:textId="77777777" w:rsidR="005E739C" w:rsidRDefault="005E739C" w:rsidP="00F75A0F">
      <w:r>
        <w:continuationSeparator/>
      </w:r>
    </w:p>
  </w:footnote>
  <w:footnote w:type="continuationNotice" w:id="1">
    <w:p w14:paraId="2EBF3F3A" w14:textId="77777777" w:rsidR="005E739C" w:rsidRDefault="005E7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9AE0" w14:textId="48D999E6" w:rsidR="00222C5D" w:rsidRDefault="00222C5D" w:rsidP="00071331">
    <w:pPr>
      <w:pStyle w:val="Encabezado"/>
      <w:jc w:val="center"/>
    </w:pPr>
    <w:r>
      <w:rPr>
        <w:noProof/>
      </w:rPr>
      <w:drawing>
        <wp:inline distT="0" distB="0" distL="0" distR="0" wp14:anchorId="5EF1E053" wp14:editId="7D869C63">
          <wp:extent cx="1095375" cy="713633"/>
          <wp:effectExtent l="0" t="0" r="0" b="0"/>
          <wp:docPr id="696501192" name="0 Imagen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501192" name="0 Imagen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1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CCC3D" w14:textId="77777777" w:rsidR="00222C5D" w:rsidRDefault="00222C5D" w:rsidP="00071331">
    <w:pPr>
      <w:pStyle w:val="Encabezado"/>
      <w:jc w:val="center"/>
    </w:pPr>
  </w:p>
  <w:p w14:paraId="1299C43A" w14:textId="302A83E4" w:rsidR="007F20E4" w:rsidRDefault="00222C5D" w:rsidP="00222C5D">
    <w:pPr>
      <w:pStyle w:val="Encabezado"/>
      <w:pBdr>
        <w:bottom w:val="single" w:sz="4" w:space="1" w:color="auto"/>
      </w:pBdr>
      <w:jc w:val="left"/>
    </w:pPr>
    <w:r w:rsidRPr="00222C5D">
      <w:rPr>
        <w:rFonts w:ascii="Verdana" w:hAnsi="Verdana" w:cs="Arial"/>
        <w:b/>
        <w:bCs/>
        <w:sz w:val="20"/>
        <w:szCs w:val="20"/>
        <w:lang w:val="es-ES" w:eastAsia="es-ES"/>
      </w:rPr>
      <w:t>BTT - Beca al Talento Teatral – AÑOS SUPERIORES</w:t>
    </w:r>
  </w:p>
  <w:p w14:paraId="2F2239AC" w14:textId="77777777" w:rsidR="002F4A29" w:rsidRDefault="002F4A29" w:rsidP="000713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530"/>
    <w:multiLevelType w:val="hybridMultilevel"/>
    <w:tmpl w:val="4B48698E"/>
    <w:lvl w:ilvl="0" w:tplc="D8688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4E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A8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4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22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6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2C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4C4"/>
    <w:multiLevelType w:val="hybridMultilevel"/>
    <w:tmpl w:val="A246E0DA"/>
    <w:lvl w:ilvl="0" w:tplc="90164346">
      <w:start w:val="1"/>
      <w:numFmt w:val="lowerLetter"/>
      <w:lvlText w:val="%1."/>
      <w:lvlJc w:val="left"/>
      <w:pPr>
        <w:ind w:left="720" w:hanging="360"/>
      </w:pPr>
    </w:lvl>
    <w:lvl w:ilvl="1" w:tplc="4FE8D830">
      <w:start w:val="1"/>
      <w:numFmt w:val="lowerLetter"/>
      <w:lvlText w:val="%2."/>
      <w:lvlJc w:val="left"/>
      <w:pPr>
        <w:ind w:left="1440" w:hanging="360"/>
      </w:pPr>
    </w:lvl>
    <w:lvl w:ilvl="2" w:tplc="4DBCB40C">
      <w:start w:val="1"/>
      <w:numFmt w:val="lowerRoman"/>
      <w:lvlText w:val="%3."/>
      <w:lvlJc w:val="right"/>
      <w:pPr>
        <w:ind w:left="2160" w:hanging="180"/>
      </w:pPr>
    </w:lvl>
    <w:lvl w:ilvl="3" w:tplc="A61CF492">
      <w:start w:val="1"/>
      <w:numFmt w:val="decimal"/>
      <w:lvlText w:val="%4."/>
      <w:lvlJc w:val="left"/>
      <w:pPr>
        <w:ind w:left="2880" w:hanging="360"/>
      </w:pPr>
    </w:lvl>
    <w:lvl w:ilvl="4" w:tplc="39EA4304">
      <w:start w:val="1"/>
      <w:numFmt w:val="lowerLetter"/>
      <w:lvlText w:val="%5."/>
      <w:lvlJc w:val="left"/>
      <w:pPr>
        <w:ind w:left="3600" w:hanging="360"/>
      </w:pPr>
    </w:lvl>
    <w:lvl w:ilvl="5" w:tplc="800E3FA6">
      <w:start w:val="1"/>
      <w:numFmt w:val="lowerRoman"/>
      <w:lvlText w:val="%6."/>
      <w:lvlJc w:val="right"/>
      <w:pPr>
        <w:ind w:left="4320" w:hanging="180"/>
      </w:pPr>
    </w:lvl>
    <w:lvl w:ilvl="6" w:tplc="2F8A192E">
      <w:start w:val="1"/>
      <w:numFmt w:val="decimal"/>
      <w:lvlText w:val="%7."/>
      <w:lvlJc w:val="left"/>
      <w:pPr>
        <w:ind w:left="5040" w:hanging="360"/>
      </w:pPr>
    </w:lvl>
    <w:lvl w:ilvl="7" w:tplc="6D62E0C0">
      <w:start w:val="1"/>
      <w:numFmt w:val="lowerLetter"/>
      <w:lvlText w:val="%8."/>
      <w:lvlJc w:val="left"/>
      <w:pPr>
        <w:ind w:left="5760" w:hanging="360"/>
      </w:pPr>
    </w:lvl>
    <w:lvl w:ilvl="8" w:tplc="A5BC9D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5F68"/>
    <w:multiLevelType w:val="hybridMultilevel"/>
    <w:tmpl w:val="DB92F91C"/>
    <w:lvl w:ilvl="0" w:tplc="2A5C9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A3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2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B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8B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26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E1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E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3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400D"/>
    <w:multiLevelType w:val="hybridMultilevel"/>
    <w:tmpl w:val="E3F6E696"/>
    <w:lvl w:ilvl="0" w:tplc="0066967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122"/>
    <w:multiLevelType w:val="hybridMultilevel"/>
    <w:tmpl w:val="9BD4B4B6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3111C9"/>
    <w:multiLevelType w:val="hybridMultilevel"/>
    <w:tmpl w:val="DF6CE29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604EE9B0">
      <w:start w:val="1"/>
      <w:numFmt w:val="lowerRoman"/>
      <w:lvlText w:val="%3."/>
      <w:lvlJc w:val="righ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343E72"/>
    <w:multiLevelType w:val="hybridMultilevel"/>
    <w:tmpl w:val="CB02BE14"/>
    <w:lvl w:ilvl="0" w:tplc="A5649FF4">
      <w:start w:val="1"/>
      <w:numFmt w:val="lowerLetter"/>
      <w:lvlText w:val="%1-"/>
      <w:lvlJc w:val="left"/>
      <w:pPr>
        <w:ind w:left="720" w:hanging="360"/>
      </w:pPr>
    </w:lvl>
    <w:lvl w:ilvl="1" w:tplc="DC86A8CC">
      <w:start w:val="1"/>
      <w:numFmt w:val="decimal"/>
      <w:lvlText w:val="%2."/>
      <w:lvlJc w:val="left"/>
      <w:pPr>
        <w:ind w:left="1440" w:hanging="360"/>
      </w:pPr>
    </w:lvl>
    <w:lvl w:ilvl="2" w:tplc="15608738">
      <w:start w:val="1"/>
      <w:numFmt w:val="lowerRoman"/>
      <w:lvlText w:val="%3."/>
      <w:lvlJc w:val="right"/>
      <w:pPr>
        <w:ind w:left="2160" w:hanging="180"/>
      </w:pPr>
    </w:lvl>
    <w:lvl w:ilvl="3" w:tplc="D6701A62">
      <w:start w:val="1"/>
      <w:numFmt w:val="decimal"/>
      <w:lvlText w:val="%4."/>
      <w:lvlJc w:val="left"/>
      <w:pPr>
        <w:ind w:left="2880" w:hanging="360"/>
      </w:pPr>
    </w:lvl>
    <w:lvl w:ilvl="4" w:tplc="813074EC">
      <w:start w:val="1"/>
      <w:numFmt w:val="lowerLetter"/>
      <w:lvlText w:val="%5."/>
      <w:lvlJc w:val="left"/>
      <w:pPr>
        <w:ind w:left="3600" w:hanging="360"/>
      </w:pPr>
    </w:lvl>
    <w:lvl w:ilvl="5" w:tplc="03BA74E8">
      <w:start w:val="1"/>
      <w:numFmt w:val="lowerRoman"/>
      <w:lvlText w:val="%6."/>
      <w:lvlJc w:val="right"/>
      <w:pPr>
        <w:ind w:left="4320" w:hanging="180"/>
      </w:pPr>
    </w:lvl>
    <w:lvl w:ilvl="6" w:tplc="64E8B5D8">
      <w:start w:val="1"/>
      <w:numFmt w:val="decimal"/>
      <w:lvlText w:val="%7."/>
      <w:lvlJc w:val="left"/>
      <w:pPr>
        <w:ind w:left="5040" w:hanging="360"/>
      </w:pPr>
    </w:lvl>
    <w:lvl w:ilvl="7" w:tplc="942266CC">
      <w:start w:val="1"/>
      <w:numFmt w:val="lowerLetter"/>
      <w:lvlText w:val="%8."/>
      <w:lvlJc w:val="left"/>
      <w:pPr>
        <w:ind w:left="5760" w:hanging="360"/>
      </w:pPr>
    </w:lvl>
    <w:lvl w:ilvl="8" w:tplc="151E71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7ACC"/>
    <w:multiLevelType w:val="hybridMultilevel"/>
    <w:tmpl w:val="93E08288"/>
    <w:lvl w:ilvl="0" w:tplc="142635E4">
      <w:start w:val="1"/>
      <w:numFmt w:val="decimal"/>
      <w:lvlText w:val="%1."/>
      <w:lvlJc w:val="left"/>
      <w:pPr>
        <w:ind w:left="720" w:hanging="360"/>
      </w:pPr>
    </w:lvl>
    <w:lvl w:ilvl="1" w:tplc="B6E2843E">
      <w:start w:val="1"/>
      <w:numFmt w:val="lowerLetter"/>
      <w:lvlText w:val="%2."/>
      <w:lvlJc w:val="left"/>
      <w:pPr>
        <w:ind w:left="1440" w:hanging="360"/>
      </w:pPr>
    </w:lvl>
    <w:lvl w:ilvl="2" w:tplc="C316D946">
      <w:start w:val="1"/>
      <w:numFmt w:val="lowerRoman"/>
      <w:lvlText w:val="%3."/>
      <w:lvlJc w:val="right"/>
      <w:pPr>
        <w:ind w:left="2160" w:hanging="180"/>
      </w:pPr>
    </w:lvl>
    <w:lvl w:ilvl="3" w:tplc="09AC6BFA">
      <w:start w:val="1"/>
      <w:numFmt w:val="decimal"/>
      <w:lvlText w:val="%4."/>
      <w:lvlJc w:val="left"/>
      <w:pPr>
        <w:ind w:left="2880" w:hanging="360"/>
      </w:pPr>
    </w:lvl>
    <w:lvl w:ilvl="4" w:tplc="CBB8CF10">
      <w:start w:val="1"/>
      <w:numFmt w:val="lowerLetter"/>
      <w:lvlText w:val="%5."/>
      <w:lvlJc w:val="left"/>
      <w:pPr>
        <w:ind w:left="3600" w:hanging="360"/>
      </w:pPr>
    </w:lvl>
    <w:lvl w:ilvl="5" w:tplc="27ECEECA">
      <w:start w:val="1"/>
      <w:numFmt w:val="lowerRoman"/>
      <w:lvlText w:val="%6."/>
      <w:lvlJc w:val="right"/>
      <w:pPr>
        <w:ind w:left="4320" w:hanging="180"/>
      </w:pPr>
    </w:lvl>
    <w:lvl w:ilvl="6" w:tplc="6FA2258E">
      <w:start w:val="1"/>
      <w:numFmt w:val="decimal"/>
      <w:lvlText w:val="%7."/>
      <w:lvlJc w:val="left"/>
      <w:pPr>
        <w:ind w:left="5040" w:hanging="360"/>
      </w:pPr>
    </w:lvl>
    <w:lvl w:ilvl="7" w:tplc="FB72F4E0">
      <w:start w:val="1"/>
      <w:numFmt w:val="lowerLetter"/>
      <w:lvlText w:val="%8."/>
      <w:lvlJc w:val="left"/>
      <w:pPr>
        <w:ind w:left="5760" w:hanging="360"/>
      </w:pPr>
    </w:lvl>
    <w:lvl w:ilvl="8" w:tplc="FFE80F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0F43"/>
    <w:multiLevelType w:val="hybridMultilevel"/>
    <w:tmpl w:val="7AF80832"/>
    <w:lvl w:ilvl="0" w:tplc="CC56A0BE">
      <w:start w:val="1"/>
      <w:numFmt w:val="decimal"/>
      <w:lvlText w:val="%1)"/>
      <w:lvlJc w:val="left"/>
      <w:pPr>
        <w:ind w:left="720" w:hanging="360"/>
      </w:pPr>
    </w:lvl>
    <w:lvl w:ilvl="1" w:tplc="13FE3B42">
      <w:start w:val="1"/>
      <w:numFmt w:val="lowerLetter"/>
      <w:lvlText w:val="%2."/>
      <w:lvlJc w:val="left"/>
      <w:pPr>
        <w:ind w:left="1440" w:hanging="360"/>
      </w:pPr>
    </w:lvl>
    <w:lvl w:ilvl="2" w:tplc="E16EEE24">
      <w:start w:val="1"/>
      <w:numFmt w:val="lowerRoman"/>
      <w:lvlText w:val="%3."/>
      <w:lvlJc w:val="right"/>
      <w:pPr>
        <w:ind w:left="2160" w:hanging="180"/>
      </w:pPr>
    </w:lvl>
    <w:lvl w:ilvl="3" w:tplc="955C91A4">
      <w:start w:val="1"/>
      <w:numFmt w:val="decimal"/>
      <w:lvlText w:val="%4."/>
      <w:lvlJc w:val="left"/>
      <w:pPr>
        <w:ind w:left="2880" w:hanging="360"/>
      </w:pPr>
    </w:lvl>
    <w:lvl w:ilvl="4" w:tplc="BFD83378">
      <w:start w:val="1"/>
      <w:numFmt w:val="lowerLetter"/>
      <w:lvlText w:val="%5."/>
      <w:lvlJc w:val="left"/>
      <w:pPr>
        <w:ind w:left="3600" w:hanging="360"/>
      </w:pPr>
    </w:lvl>
    <w:lvl w:ilvl="5" w:tplc="DAC65850">
      <w:start w:val="1"/>
      <w:numFmt w:val="lowerRoman"/>
      <w:lvlText w:val="%6."/>
      <w:lvlJc w:val="right"/>
      <w:pPr>
        <w:ind w:left="4320" w:hanging="180"/>
      </w:pPr>
    </w:lvl>
    <w:lvl w:ilvl="6" w:tplc="842AE1AC">
      <w:start w:val="1"/>
      <w:numFmt w:val="decimal"/>
      <w:lvlText w:val="%7."/>
      <w:lvlJc w:val="left"/>
      <w:pPr>
        <w:ind w:left="5040" w:hanging="360"/>
      </w:pPr>
    </w:lvl>
    <w:lvl w:ilvl="7" w:tplc="10DC2A2C">
      <w:start w:val="1"/>
      <w:numFmt w:val="lowerLetter"/>
      <w:lvlText w:val="%8."/>
      <w:lvlJc w:val="left"/>
      <w:pPr>
        <w:ind w:left="5760" w:hanging="360"/>
      </w:pPr>
    </w:lvl>
    <w:lvl w:ilvl="8" w:tplc="4BA429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6461"/>
    <w:multiLevelType w:val="hybridMultilevel"/>
    <w:tmpl w:val="5A481390"/>
    <w:lvl w:ilvl="0" w:tplc="B7B8C64E">
      <w:start w:val="1"/>
      <w:numFmt w:val="lowerLetter"/>
      <w:lvlText w:val="%1-"/>
      <w:lvlJc w:val="left"/>
      <w:pPr>
        <w:ind w:left="720" w:hanging="360"/>
      </w:pPr>
    </w:lvl>
    <w:lvl w:ilvl="1" w:tplc="1B90B0CE">
      <w:start w:val="1"/>
      <w:numFmt w:val="lowerLetter"/>
      <w:lvlText w:val="%2."/>
      <w:lvlJc w:val="left"/>
      <w:pPr>
        <w:ind w:left="1440" w:hanging="360"/>
      </w:pPr>
    </w:lvl>
    <w:lvl w:ilvl="2" w:tplc="78061F38">
      <w:start w:val="1"/>
      <w:numFmt w:val="lowerRoman"/>
      <w:lvlText w:val="%3."/>
      <w:lvlJc w:val="right"/>
      <w:pPr>
        <w:ind w:left="2160" w:hanging="180"/>
      </w:pPr>
    </w:lvl>
    <w:lvl w:ilvl="3" w:tplc="EC6A4F84">
      <w:start w:val="1"/>
      <w:numFmt w:val="decimal"/>
      <w:lvlText w:val="%4."/>
      <w:lvlJc w:val="left"/>
      <w:pPr>
        <w:ind w:left="2880" w:hanging="360"/>
      </w:pPr>
    </w:lvl>
    <w:lvl w:ilvl="4" w:tplc="0E5661B2">
      <w:start w:val="1"/>
      <w:numFmt w:val="lowerLetter"/>
      <w:lvlText w:val="%5."/>
      <w:lvlJc w:val="left"/>
      <w:pPr>
        <w:ind w:left="3600" w:hanging="360"/>
      </w:pPr>
    </w:lvl>
    <w:lvl w:ilvl="5" w:tplc="73D8BFCE">
      <w:start w:val="1"/>
      <w:numFmt w:val="lowerRoman"/>
      <w:lvlText w:val="%6."/>
      <w:lvlJc w:val="right"/>
      <w:pPr>
        <w:ind w:left="4320" w:hanging="180"/>
      </w:pPr>
    </w:lvl>
    <w:lvl w:ilvl="6" w:tplc="C08AE444">
      <w:start w:val="1"/>
      <w:numFmt w:val="decimal"/>
      <w:lvlText w:val="%7."/>
      <w:lvlJc w:val="left"/>
      <w:pPr>
        <w:ind w:left="5040" w:hanging="360"/>
      </w:pPr>
    </w:lvl>
    <w:lvl w:ilvl="7" w:tplc="875C44AE">
      <w:start w:val="1"/>
      <w:numFmt w:val="lowerLetter"/>
      <w:lvlText w:val="%8."/>
      <w:lvlJc w:val="left"/>
      <w:pPr>
        <w:ind w:left="5760" w:hanging="360"/>
      </w:pPr>
    </w:lvl>
    <w:lvl w:ilvl="8" w:tplc="25B891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A684C"/>
    <w:multiLevelType w:val="hybridMultilevel"/>
    <w:tmpl w:val="8EFCD868"/>
    <w:lvl w:ilvl="0" w:tplc="FFFFFFFF">
      <w:start w:val="1"/>
      <w:numFmt w:val="lowerLetter"/>
      <w:lvlText w:val="%1-"/>
      <w:lvlJc w:val="left"/>
      <w:pPr>
        <w:ind w:left="964" w:hanging="607"/>
      </w:pPr>
    </w:lvl>
    <w:lvl w:ilvl="1" w:tplc="B050A068">
      <w:start w:val="1"/>
      <w:numFmt w:val="lowerLetter"/>
      <w:lvlText w:val="%2."/>
      <w:lvlJc w:val="left"/>
      <w:pPr>
        <w:ind w:left="1440" w:hanging="360"/>
      </w:pPr>
    </w:lvl>
    <w:lvl w:ilvl="2" w:tplc="49EA1458">
      <w:start w:val="1"/>
      <w:numFmt w:val="lowerRoman"/>
      <w:lvlText w:val="%3."/>
      <w:lvlJc w:val="right"/>
      <w:pPr>
        <w:ind w:left="2160" w:hanging="180"/>
      </w:pPr>
    </w:lvl>
    <w:lvl w:ilvl="3" w:tplc="EFBED7E0">
      <w:start w:val="1"/>
      <w:numFmt w:val="decimal"/>
      <w:lvlText w:val="%4."/>
      <w:lvlJc w:val="left"/>
      <w:pPr>
        <w:ind w:left="2880" w:hanging="360"/>
      </w:pPr>
    </w:lvl>
    <w:lvl w:ilvl="4" w:tplc="2FC62C9A">
      <w:start w:val="1"/>
      <w:numFmt w:val="lowerLetter"/>
      <w:lvlText w:val="%5."/>
      <w:lvlJc w:val="left"/>
      <w:pPr>
        <w:ind w:left="3600" w:hanging="360"/>
      </w:pPr>
    </w:lvl>
    <w:lvl w:ilvl="5" w:tplc="886E6F96">
      <w:start w:val="1"/>
      <w:numFmt w:val="lowerRoman"/>
      <w:lvlText w:val="%6."/>
      <w:lvlJc w:val="right"/>
      <w:pPr>
        <w:ind w:left="4320" w:hanging="180"/>
      </w:pPr>
    </w:lvl>
    <w:lvl w:ilvl="6" w:tplc="2C622C76">
      <w:start w:val="1"/>
      <w:numFmt w:val="decimal"/>
      <w:lvlText w:val="%7."/>
      <w:lvlJc w:val="left"/>
      <w:pPr>
        <w:ind w:left="5040" w:hanging="360"/>
      </w:pPr>
    </w:lvl>
    <w:lvl w:ilvl="7" w:tplc="24D43852">
      <w:start w:val="1"/>
      <w:numFmt w:val="lowerLetter"/>
      <w:lvlText w:val="%8."/>
      <w:lvlJc w:val="left"/>
      <w:pPr>
        <w:ind w:left="5760" w:hanging="360"/>
      </w:pPr>
    </w:lvl>
    <w:lvl w:ilvl="8" w:tplc="16760D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22CD9"/>
    <w:multiLevelType w:val="hybridMultilevel"/>
    <w:tmpl w:val="8E96B4C6"/>
    <w:lvl w:ilvl="0" w:tplc="FFFFFFFF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4EE9B0">
      <w:start w:val="1"/>
      <w:numFmt w:val="lowerRoman"/>
      <w:lvlText w:val="%3."/>
      <w:lvlJc w:val="right"/>
      <w:pPr>
        <w:ind w:left="268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04B0F"/>
    <w:multiLevelType w:val="hybridMultilevel"/>
    <w:tmpl w:val="98300A68"/>
    <w:lvl w:ilvl="0" w:tplc="9D40125E">
      <w:start w:val="1"/>
      <w:numFmt w:val="lowerLetter"/>
      <w:lvlText w:val="%1."/>
      <w:lvlJc w:val="left"/>
      <w:pPr>
        <w:ind w:left="720" w:hanging="360"/>
      </w:pPr>
    </w:lvl>
    <w:lvl w:ilvl="1" w:tplc="13DC6230">
      <w:start w:val="1"/>
      <w:numFmt w:val="lowerLetter"/>
      <w:lvlText w:val="%2."/>
      <w:lvlJc w:val="left"/>
      <w:pPr>
        <w:ind w:left="1440" w:hanging="360"/>
      </w:pPr>
    </w:lvl>
    <w:lvl w:ilvl="2" w:tplc="358C9194">
      <w:start w:val="1"/>
      <w:numFmt w:val="lowerRoman"/>
      <w:lvlText w:val="%3."/>
      <w:lvlJc w:val="right"/>
      <w:pPr>
        <w:ind w:left="2160" w:hanging="180"/>
      </w:pPr>
    </w:lvl>
    <w:lvl w:ilvl="3" w:tplc="46A0D20A">
      <w:start w:val="1"/>
      <w:numFmt w:val="decimal"/>
      <w:lvlText w:val="%4."/>
      <w:lvlJc w:val="left"/>
      <w:pPr>
        <w:ind w:left="2880" w:hanging="360"/>
      </w:pPr>
    </w:lvl>
    <w:lvl w:ilvl="4" w:tplc="691A6C02">
      <w:start w:val="1"/>
      <w:numFmt w:val="lowerLetter"/>
      <w:lvlText w:val="%5."/>
      <w:lvlJc w:val="left"/>
      <w:pPr>
        <w:ind w:left="3600" w:hanging="360"/>
      </w:pPr>
    </w:lvl>
    <w:lvl w:ilvl="5" w:tplc="292E1D3A">
      <w:start w:val="1"/>
      <w:numFmt w:val="lowerRoman"/>
      <w:lvlText w:val="%6."/>
      <w:lvlJc w:val="right"/>
      <w:pPr>
        <w:ind w:left="4320" w:hanging="180"/>
      </w:pPr>
    </w:lvl>
    <w:lvl w:ilvl="6" w:tplc="BB1CB1C4">
      <w:start w:val="1"/>
      <w:numFmt w:val="decimal"/>
      <w:lvlText w:val="%7."/>
      <w:lvlJc w:val="left"/>
      <w:pPr>
        <w:ind w:left="5040" w:hanging="360"/>
      </w:pPr>
    </w:lvl>
    <w:lvl w:ilvl="7" w:tplc="5B845E2C">
      <w:start w:val="1"/>
      <w:numFmt w:val="lowerLetter"/>
      <w:lvlText w:val="%8."/>
      <w:lvlJc w:val="left"/>
      <w:pPr>
        <w:ind w:left="5760" w:hanging="360"/>
      </w:pPr>
    </w:lvl>
    <w:lvl w:ilvl="8" w:tplc="1832B28C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99730">
    <w:abstractNumId w:val="7"/>
  </w:num>
  <w:num w:numId="2" w16cid:durableId="883059623">
    <w:abstractNumId w:val="2"/>
  </w:num>
  <w:num w:numId="3" w16cid:durableId="1318728078">
    <w:abstractNumId w:val="0"/>
  </w:num>
  <w:num w:numId="4" w16cid:durableId="1951089707">
    <w:abstractNumId w:val="13"/>
  </w:num>
  <w:num w:numId="5" w16cid:durableId="893932684">
    <w:abstractNumId w:val="1"/>
  </w:num>
  <w:num w:numId="6" w16cid:durableId="689071270">
    <w:abstractNumId w:val="6"/>
  </w:num>
  <w:num w:numId="7" w16cid:durableId="96563953">
    <w:abstractNumId w:val="8"/>
  </w:num>
  <w:num w:numId="8" w16cid:durableId="1896962629">
    <w:abstractNumId w:val="4"/>
  </w:num>
  <w:num w:numId="9" w16cid:durableId="369888521">
    <w:abstractNumId w:val="10"/>
  </w:num>
  <w:num w:numId="10" w16cid:durableId="519395823">
    <w:abstractNumId w:val="11"/>
  </w:num>
  <w:num w:numId="11" w16cid:durableId="1960866699">
    <w:abstractNumId w:val="5"/>
  </w:num>
  <w:num w:numId="12" w16cid:durableId="758257059">
    <w:abstractNumId w:val="12"/>
  </w:num>
  <w:num w:numId="13" w16cid:durableId="355085854">
    <w:abstractNumId w:val="3"/>
  </w:num>
  <w:num w:numId="14" w16cid:durableId="72457374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6A8"/>
    <w:rsid w:val="000020F6"/>
    <w:rsid w:val="00021E4D"/>
    <w:rsid w:val="0002342B"/>
    <w:rsid w:val="000402B0"/>
    <w:rsid w:val="00042DB5"/>
    <w:rsid w:val="000477CE"/>
    <w:rsid w:val="0005434A"/>
    <w:rsid w:val="00071331"/>
    <w:rsid w:val="000731C9"/>
    <w:rsid w:val="000765AE"/>
    <w:rsid w:val="00096E27"/>
    <w:rsid w:val="000A3F05"/>
    <w:rsid w:val="000E2245"/>
    <w:rsid w:val="000E3C2A"/>
    <w:rsid w:val="000E4C13"/>
    <w:rsid w:val="000F7B4D"/>
    <w:rsid w:val="00111E53"/>
    <w:rsid w:val="00112D62"/>
    <w:rsid w:val="00117D15"/>
    <w:rsid w:val="00125625"/>
    <w:rsid w:val="00125D88"/>
    <w:rsid w:val="00132B36"/>
    <w:rsid w:val="0014595B"/>
    <w:rsid w:val="00162C02"/>
    <w:rsid w:val="00170109"/>
    <w:rsid w:val="00171494"/>
    <w:rsid w:val="001A7C57"/>
    <w:rsid w:val="00206FC4"/>
    <w:rsid w:val="0021168C"/>
    <w:rsid w:val="00222C5D"/>
    <w:rsid w:val="00227F5E"/>
    <w:rsid w:val="00271D00"/>
    <w:rsid w:val="00276005"/>
    <w:rsid w:val="002964F1"/>
    <w:rsid w:val="002A2973"/>
    <w:rsid w:val="002A66A8"/>
    <w:rsid w:val="002F4A29"/>
    <w:rsid w:val="00300830"/>
    <w:rsid w:val="0030379A"/>
    <w:rsid w:val="00304F3B"/>
    <w:rsid w:val="00307BE4"/>
    <w:rsid w:val="00317436"/>
    <w:rsid w:val="003325B5"/>
    <w:rsid w:val="0034372D"/>
    <w:rsid w:val="003459E2"/>
    <w:rsid w:val="00361381"/>
    <w:rsid w:val="00383EFE"/>
    <w:rsid w:val="003D19A3"/>
    <w:rsid w:val="003E0700"/>
    <w:rsid w:val="003E3F70"/>
    <w:rsid w:val="003F271F"/>
    <w:rsid w:val="004110EF"/>
    <w:rsid w:val="00426B15"/>
    <w:rsid w:val="00446225"/>
    <w:rsid w:val="00457A7E"/>
    <w:rsid w:val="004871EB"/>
    <w:rsid w:val="004A3975"/>
    <w:rsid w:val="004A56BE"/>
    <w:rsid w:val="004B37FD"/>
    <w:rsid w:val="004C4E53"/>
    <w:rsid w:val="004D26E3"/>
    <w:rsid w:val="004E41BF"/>
    <w:rsid w:val="004E4D2B"/>
    <w:rsid w:val="004F204F"/>
    <w:rsid w:val="005203AC"/>
    <w:rsid w:val="00547EAA"/>
    <w:rsid w:val="00580B15"/>
    <w:rsid w:val="00587CAA"/>
    <w:rsid w:val="005A1DCA"/>
    <w:rsid w:val="005A77D0"/>
    <w:rsid w:val="005B4A1A"/>
    <w:rsid w:val="005C3E0D"/>
    <w:rsid w:val="005C7802"/>
    <w:rsid w:val="005E739C"/>
    <w:rsid w:val="005FBFBE"/>
    <w:rsid w:val="00605328"/>
    <w:rsid w:val="00607230"/>
    <w:rsid w:val="00616BC7"/>
    <w:rsid w:val="0062770E"/>
    <w:rsid w:val="00631096"/>
    <w:rsid w:val="00643318"/>
    <w:rsid w:val="00654466"/>
    <w:rsid w:val="00676640"/>
    <w:rsid w:val="00676BA2"/>
    <w:rsid w:val="006B1A66"/>
    <w:rsid w:val="006C0961"/>
    <w:rsid w:val="006D306A"/>
    <w:rsid w:val="006D7B99"/>
    <w:rsid w:val="006F0BA4"/>
    <w:rsid w:val="006F757B"/>
    <w:rsid w:val="006F7825"/>
    <w:rsid w:val="006FEA7C"/>
    <w:rsid w:val="00714209"/>
    <w:rsid w:val="00722CDA"/>
    <w:rsid w:val="0072701A"/>
    <w:rsid w:val="00734954"/>
    <w:rsid w:val="007447B1"/>
    <w:rsid w:val="0075009B"/>
    <w:rsid w:val="00751EAF"/>
    <w:rsid w:val="00764AE3"/>
    <w:rsid w:val="007B06F7"/>
    <w:rsid w:val="007B3E20"/>
    <w:rsid w:val="007D12FB"/>
    <w:rsid w:val="007E6C48"/>
    <w:rsid w:val="007F20E4"/>
    <w:rsid w:val="00835227"/>
    <w:rsid w:val="00856198"/>
    <w:rsid w:val="008620ED"/>
    <w:rsid w:val="00877652"/>
    <w:rsid w:val="00880637"/>
    <w:rsid w:val="00883859"/>
    <w:rsid w:val="008943EE"/>
    <w:rsid w:val="008B0E40"/>
    <w:rsid w:val="008B3946"/>
    <w:rsid w:val="008E003E"/>
    <w:rsid w:val="008E7F36"/>
    <w:rsid w:val="008F0F78"/>
    <w:rsid w:val="00903322"/>
    <w:rsid w:val="00920692"/>
    <w:rsid w:val="00943775"/>
    <w:rsid w:val="0095096B"/>
    <w:rsid w:val="009549A9"/>
    <w:rsid w:val="00954C07"/>
    <w:rsid w:val="00955D22"/>
    <w:rsid w:val="009B1BFC"/>
    <w:rsid w:val="009B59E9"/>
    <w:rsid w:val="009C238B"/>
    <w:rsid w:val="009C5802"/>
    <w:rsid w:val="009C6B05"/>
    <w:rsid w:val="009E495B"/>
    <w:rsid w:val="009E735C"/>
    <w:rsid w:val="00A0029B"/>
    <w:rsid w:val="00A0166E"/>
    <w:rsid w:val="00A04124"/>
    <w:rsid w:val="00A41021"/>
    <w:rsid w:val="00A55060"/>
    <w:rsid w:val="00AB7544"/>
    <w:rsid w:val="00AC0B26"/>
    <w:rsid w:val="00AD52EE"/>
    <w:rsid w:val="00AF72BF"/>
    <w:rsid w:val="00B07D65"/>
    <w:rsid w:val="00B12E45"/>
    <w:rsid w:val="00B25BE8"/>
    <w:rsid w:val="00B56DDA"/>
    <w:rsid w:val="00B638B5"/>
    <w:rsid w:val="00B8161D"/>
    <w:rsid w:val="00B942C5"/>
    <w:rsid w:val="00BB639D"/>
    <w:rsid w:val="00BC5CB7"/>
    <w:rsid w:val="00BD1C27"/>
    <w:rsid w:val="00BE016F"/>
    <w:rsid w:val="00BE61D8"/>
    <w:rsid w:val="00BF35AB"/>
    <w:rsid w:val="00C0766D"/>
    <w:rsid w:val="00C14C18"/>
    <w:rsid w:val="00C203FB"/>
    <w:rsid w:val="00C458AF"/>
    <w:rsid w:val="00C669BE"/>
    <w:rsid w:val="00C73CC5"/>
    <w:rsid w:val="00C804BC"/>
    <w:rsid w:val="00C86F00"/>
    <w:rsid w:val="00CB1527"/>
    <w:rsid w:val="00D11558"/>
    <w:rsid w:val="00D1285B"/>
    <w:rsid w:val="00D155CF"/>
    <w:rsid w:val="00D43D43"/>
    <w:rsid w:val="00D4474A"/>
    <w:rsid w:val="00D4750D"/>
    <w:rsid w:val="00D529B0"/>
    <w:rsid w:val="00D53629"/>
    <w:rsid w:val="00D70098"/>
    <w:rsid w:val="00D719F2"/>
    <w:rsid w:val="00D75442"/>
    <w:rsid w:val="00D8147E"/>
    <w:rsid w:val="00D902CE"/>
    <w:rsid w:val="00D911F5"/>
    <w:rsid w:val="00DD5C1A"/>
    <w:rsid w:val="00E4105E"/>
    <w:rsid w:val="00E462BB"/>
    <w:rsid w:val="00E7007F"/>
    <w:rsid w:val="00E8433B"/>
    <w:rsid w:val="00E96708"/>
    <w:rsid w:val="00EB75A0"/>
    <w:rsid w:val="00EC3270"/>
    <w:rsid w:val="00EE3B86"/>
    <w:rsid w:val="00F43445"/>
    <w:rsid w:val="00F75A0F"/>
    <w:rsid w:val="00F811EF"/>
    <w:rsid w:val="00F83155"/>
    <w:rsid w:val="00FC1C11"/>
    <w:rsid w:val="01C1791D"/>
    <w:rsid w:val="02A432BB"/>
    <w:rsid w:val="033636C2"/>
    <w:rsid w:val="035C5257"/>
    <w:rsid w:val="048CF4C7"/>
    <w:rsid w:val="05D05EC7"/>
    <w:rsid w:val="06BE69AB"/>
    <w:rsid w:val="06F28E4D"/>
    <w:rsid w:val="07242997"/>
    <w:rsid w:val="07F4BA5A"/>
    <w:rsid w:val="087749A5"/>
    <w:rsid w:val="089C577A"/>
    <w:rsid w:val="09BB51C2"/>
    <w:rsid w:val="0A80E846"/>
    <w:rsid w:val="0ABD3289"/>
    <w:rsid w:val="0AC2724B"/>
    <w:rsid w:val="0AC3ED86"/>
    <w:rsid w:val="0ACE2063"/>
    <w:rsid w:val="0ADBB296"/>
    <w:rsid w:val="0BF4171F"/>
    <w:rsid w:val="0C031AD0"/>
    <w:rsid w:val="0C1989A9"/>
    <w:rsid w:val="0C5B2162"/>
    <w:rsid w:val="0C8C0BED"/>
    <w:rsid w:val="0DB25ABA"/>
    <w:rsid w:val="0DFED79E"/>
    <w:rsid w:val="0E6C2FB2"/>
    <w:rsid w:val="0E782730"/>
    <w:rsid w:val="0E99B9ED"/>
    <w:rsid w:val="0EF28D85"/>
    <w:rsid w:val="0F282ACC"/>
    <w:rsid w:val="0F433312"/>
    <w:rsid w:val="11CC9DE5"/>
    <w:rsid w:val="121583A2"/>
    <w:rsid w:val="12A85174"/>
    <w:rsid w:val="130D89F5"/>
    <w:rsid w:val="138AA481"/>
    <w:rsid w:val="13F06E64"/>
    <w:rsid w:val="146C2EE9"/>
    <w:rsid w:val="14D245E7"/>
    <w:rsid w:val="157848B7"/>
    <w:rsid w:val="1682022E"/>
    <w:rsid w:val="170CF154"/>
    <w:rsid w:val="1718AFA2"/>
    <w:rsid w:val="178FC876"/>
    <w:rsid w:val="17DD0783"/>
    <w:rsid w:val="19C79B1B"/>
    <w:rsid w:val="19CB961B"/>
    <w:rsid w:val="1A50691C"/>
    <w:rsid w:val="1A8F8456"/>
    <w:rsid w:val="1AC6ED1F"/>
    <w:rsid w:val="1ADA5787"/>
    <w:rsid w:val="1BC3EDCC"/>
    <w:rsid w:val="1C7330C8"/>
    <w:rsid w:val="1CEABEF1"/>
    <w:rsid w:val="1D5EE6C2"/>
    <w:rsid w:val="1E984570"/>
    <w:rsid w:val="1EB10204"/>
    <w:rsid w:val="1EE12F60"/>
    <w:rsid w:val="1F53FD58"/>
    <w:rsid w:val="1F6CA8F5"/>
    <w:rsid w:val="1FC86334"/>
    <w:rsid w:val="2012E7F8"/>
    <w:rsid w:val="20FA42E5"/>
    <w:rsid w:val="2121031E"/>
    <w:rsid w:val="21482F2E"/>
    <w:rsid w:val="21641A3A"/>
    <w:rsid w:val="221481A7"/>
    <w:rsid w:val="22212E66"/>
    <w:rsid w:val="222D744C"/>
    <w:rsid w:val="22A87F6E"/>
    <w:rsid w:val="23772429"/>
    <w:rsid w:val="23D70EAA"/>
    <w:rsid w:val="24C8F69F"/>
    <w:rsid w:val="24D66758"/>
    <w:rsid w:val="25017E47"/>
    <w:rsid w:val="2549DFA1"/>
    <w:rsid w:val="25D0F57B"/>
    <w:rsid w:val="261AFAA3"/>
    <w:rsid w:val="263483A8"/>
    <w:rsid w:val="2770CE21"/>
    <w:rsid w:val="27D8540D"/>
    <w:rsid w:val="2836A381"/>
    <w:rsid w:val="2847746F"/>
    <w:rsid w:val="28BFC8C4"/>
    <w:rsid w:val="28CBFA68"/>
    <w:rsid w:val="2912D414"/>
    <w:rsid w:val="2A499AAD"/>
    <w:rsid w:val="2AF6E727"/>
    <w:rsid w:val="2B31A4AD"/>
    <w:rsid w:val="2B4AB3E7"/>
    <w:rsid w:val="2B697664"/>
    <w:rsid w:val="2C31D16E"/>
    <w:rsid w:val="2C44D88A"/>
    <w:rsid w:val="2CA4759D"/>
    <w:rsid w:val="2CBDFCAC"/>
    <w:rsid w:val="2CD60DAB"/>
    <w:rsid w:val="2CECBCC2"/>
    <w:rsid w:val="2D9C826E"/>
    <w:rsid w:val="2F3809A0"/>
    <w:rsid w:val="2F81F632"/>
    <w:rsid w:val="2FC54F3B"/>
    <w:rsid w:val="2FE75744"/>
    <w:rsid w:val="30448BC0"/>
    <w:rsid w:val="30514137"/>
    <w:rsid w:val="30E910DC"/>
    <w:rsid w:val="30F1B05A"/>
    <w:rsid w:val="3112BCF2"/>
    <w:rsid w:val="3204A0C4"/>
    <w:rsid w:val="325B2B1E"/>
    <w:rsid w:val="328792BF"/>
    <w:rsid w:val="32B35410"/>
    <w:rsid w:val="33331D5E"/>
    <w:rsid w:val="335CAE0F"/>
    <w:rsid w:val="3450FC8B"/>
    <w:rsid w:val="34BDD930"/>
    <w:rsid w:val="34C8D25E"/>
    <w:rsid w:val="34F5454A"/>
    <w:rsid w:val="35432447"/>
    <w:rsid w:val="356895C8"/>
    <w:rsid w:val="35EE1271"/>
    <w:rsid w:val="3660B48B"/>
    <w:rsid w:val="36C72B9D"/>
    <w:rsid w:val="3787A670"/>
    <w:rsid w:val="382F1281"/>
    <w:rsid w:val="38F3D249"/>
    <w:rsid w:val="3935B240"/>
    <w:rsid w:val="39B2C01C"/>
    <w:rsid w:val="3A47F822"/>
    <w:rsid w:val="3A5A350B"/>
    <w:rsid w:val="3B8DC880"/>
    <w:rsid w:val="3BA9F45C"/>
    <w:rsid w:val="3C4135C2"/>
    <w:rsid w:val="3C8583AB"/>
    <w:rsid w:val="3CD7AC64"/>
    <w:rsid w:val="3D33515D"/>
    <w:rsid w:val="3DC6079C"/>
    <w:rsid w:val="3E247257"/>
    <w:rsid w:val="3E497F44"/>
    <w:rsid w:val="3EA208CD"/>
    <w:rsid w:val="3ECA63F3"/>
    <w:rsid w:val="3ECBE836"/>
    <w:rsid w:val="40BD5EFB"/>
    <w:rsid w:val="41179985"/>
    <w:rsid w:val="438AABE6"/>
    <w:rsid w:val="43E4516A"/>
    <w:rsid w:val="43EB354D"/>
    <w:rsid w:val="44409798"/>
    <w:rsid w:val="44500668"/>
    <w:rsid w:val="453ED182"/>
    <w:rsid w:val="456EADAB"/>
    <w:rsid w:val="4676A5B7"/>
    <w:rsid w:val="4824DFEC"/>
    <w:rsid w:val="4942CFE6"/>
    <w:rsid w:val="497F4C2B"/>
    <w:rsid w:val="4B4D10E5"/>
    <w:rsid w:val="4B60CA89"/>
    <w:rsid w:val="4B61EDAB"/>
    <w:rsid w:val="4B759E33"/>
    <w:rsid w:val="4B9EC771"/>
    <w:rsid w:val="4D8C2BEF"/>
    <w:rsid w:val="4DC1768C"/>
    <w:rsid w:val="4DDE8DBF"/>
    <w:rsid w:val="4EA0664D"/>
    <w:rsid w:val="4F5FA003"/>
    <w:rsid w:val="502C7100"/>
    <w:rsid w:val="50360225"/>
    <w:rsid w:val="50CF84AC"/>
    <w:rsid w:val="519ADC47"/>
    <w:rsid w:val="5553635E"/>
    <w:rsid w:val="56CC44FD"/>
    <w:rsid w:val="57711680"/>
    <w:rsid w:val="57B73327"/>
    <w:rsid w:val="5805FD8C"/>
    <w:rsid w:val="59775DFC"/>
    <w:rsid w:val="5A147C71"/>
    <w:rsid w:val="5A73972A"/>
    <w:rsid w:val="5AAAC390"/>
    <w:rsid w:val="5B4DB232"/>
    <w:rsid w:val="5B7DC952"/>
    <w:rsid w:val="5CB74FCD"/>
    <w:rsid w:val="5DC9372E"/>
    <w:rsid w:val="5EA1368E"/>
    <w:rsid w:val="5EA53F84"/>
    <w:rsid w:val="5EE2EA81"/>
    <w:rsid w:val="60010B0E"/>
    <w:rsid w:val="60236A38"/>
    <w:rsid w:val="60436DD4"/>
    <w:rsid w:val="60843A86"/>
    <w:rsid w:val="60EEC56C"/>
    <w:rsid w:val="6158103F"/>
    <w:rsid w:val="6329ECB6"/>
    <w:rsid w:val="639A7DEC"/>
    <w:rsid w:val="63C8DDB3"/>
    <w:rsid w:val="63D43B31"/>
    <w:rsid w:val="63FCFB29"/>
    <w:rsid w:val="64190CEA"/>
    <w:rsid w:val="64BF4A08"/>
    <w:rsid w:val="65145C78"/>
    <w:rsid w:val="652685E0"/>
    <w:rsid w:val="658272B5"/>
    <w:rsid w:val="6588C1C7"/>
    <w:rsid w:val="659107C7"/>
    <w:rsid w:val="663B069A"/>
    <w:rsid w:val="66709D86"/>
    <w:rsid w:val="66B9FB2E"/>
    <w:rsid w:val="675F1490"/>
    <w:rsid w:val="69E46D3C"/>
    <w:rsid w:val="6A3203D6"/>
    <w:rsid w:val="6A6329BD"/>
    <w:rsid w:val="6C0904EF"/>
    <w:rsid w:val="6D02ECCB"/>
    <w:rsid w:val="6D1A5972"/>
    <w:rsid w:val="6E31C1F6"/>
    <w:rsid w:val="6EE68AA7"/>
    <w:rsid w:val="6F19EBC4"/>
    <w:rsid w:val="6F6B7EDB"/>
    <w:rsid w:val="6FBED85E"/>
    <w:rsid w:val="70C9FC44"/>
    <w:rsid w:val="70DAE7EA"/>
    <w:rsid w:val="71BCA446"/>
    <w:rsid w:val="71DD5805"/>
    <w:rsid w:val="71F02E94"/>
    <w:rsid w:val="7220AF03"/>
    <w:rsid w:val="725B30D4"/>
    <w:rsid w:val="72AC0042"/>
    <w:rsid w:val="72C00F13"/>
    <w:rsid w:val="72D37609"/>
    <w:rsid w:val="7320902A"/>
    <w:rsid w:val="73526A40"/>
    <w:rsid w:val="74473781"/>
    <w:rsid w:val="74588B7D"/>
    <w:rsid w:val="7496F2FD"/>
    <w:rsid w:val="74D95D96"/>
    <w:rsid w:val="74F46CAF"/>
    <w:rsid w:val="75269060"/>
    <w:rsid w:val="75C265D2"/>
    <w:rsid w:val="75D95FB9"/>
    <w:rsid w:val="76697385"/>
    <w:rsid w:val="76FBA8A7"/>
    <w:rsid w:val="7708E984"/>
    <w:rsid w:val="770D23F2"/>
    <w:rsid w:val="77535A37"/>
    <w:rsid w:val="7775131C"/>
    <w:rsid w:val="777BC5C4"/>
    <w:rsid w:val="779B81C4"/>
    <w:rsid w:val="77ACD0B3"/>
    <w:rsid w:val="77CEDCF6"/>
    <w:rsid w:val="77F274FA"/>
    <w:rsid w:val="77FF1DE7"/>
    <w:rsid w:val="781D4D34"/>
    <w:rsid w:val="7863122E"/>
    <w:rsid w:val="78992A8A"/>
    <w:rsid w:val="78BB31C7"/>
    <w:rsid w:val="78F927E7"/>
    <w:rsid w:val="796E4A71"/>
    <w:rsid w:val="79762C1E"/>
    <w:rsid w:val="79DCB80C"/>
    <w:rsid w:val="7A27C7A2"/>
    <w:rsid w:val="7A8BA687"/>
    <w:rsid w:val="7B311ABE"/>
    <w:rsid w:val="7C2EBF99"/>
    <w:rsid w:val="7CA575D0"/>
    <w:rsid w:val="7CC2600A"/>
    <w:rsid w:val="7CFAA1E8"/>
    <w:rsid w:val="7D5FD667"/>
    <w:rsid w:val="7D660D8C"/>
    <w:rsid w:val="7DEB7C6B"/>
    <w:rsid w:val="7E779549"/>
    <w:rsid w:val="7E77C272"/>
    <w:rsid w:val="7F4D6A91"/>
    <w:rsid w:val="7F8C6A5D"/>
    <w:rsid w:val="7FA38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9A3E0"/>
  <w15:docId w15:val="{E67BC238-C2FD-4203-B193-BD7DF49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2A66A8"/>
    <w:pPr>
      <w:jc w:val="left"/>
    </w:pPr>
    <w:rPr>
      <w:rFonts w:ascii="Consolas" w:hAnsi="Consolas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A66A8"/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1">
    <w:name w:val="Texto sin formato Car1"/>
    <w:basedOn w:val="Fuentedeprrafopredeter"/>
    <w:uiPriority w:val="99"/>
    <w:locked/>
    <w:rsid w:val="002A66A8"/>
    <w:rPr>
      <w:rFonts w:ascii="Consolas" w:eastAsia="Calibri" w:hAnsi="Consolas" w:cs="Times New Roman"/>
      <w:sz w:val="21"/>
      <w:szCs w:val="21"/>
      <w:lang w:val="es-ES" w:eastAsia="es-ES"/>
    </w:rPr>
  </w:style>
  <w:style w:type="character" w:styleId="Hipervnculo">
    <w:name w:val="Hyperlink"/>
    <w:basedOn w:val="Fuentedeprrafopredeter"/>
    <w:uiPriority w:val="99"/>
    <w:rsid w:val="002A66A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A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A0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A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A0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62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3EFE"/>
    <w:pPr>
      <w:ind w:left="720"/>
    </w:pPr>
    <w:rPr>
      <w:rFonts w:eastAsiaTheme="minorHAnsi" w:cs="Calibri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34372D"/>
    <w:rPr>
      <w:color w:val="605E5C"/>
      <w:shd w:val="clear" w:color="auto" w:fill="E1DFDD"/>
    </w:rPr>
  </w:style>
  <w:style w:type="character" w:customStyle="1" w:styleId="xxxxxxcontentpasted1">
    <w:name w:val="x_x_x_x_x_x_contentpasted1"/>
    <w:basedOn w:val="Fuentedeprrafopredeter"/>
    <w:rsid w:val="356895C8"/>
  </w:style>
  <w:style w:type="character" w:customStyle="1" w:styleId="normaltextrun">
    <w:name w:val="normaltextrun"/>
    <w:rsid w:val="008F0F78"/>
  </w:style>
  <w:style w:type="paragraph" w:customStyle="1" w:styleId="ListParagraph0">
    <w:name w:val="List Paragraph0"/>
    <w:basedOn w:val="Normal"/>
    <w:uiPriority w:val="34"/>
    <w:qFormat/>
    <w:rsid w:val="008F0F78"/>
    <w:pPr>
      <w:ind w:left="720"/>
      <w:contextualSpacing/>
      <w:jc w:val="left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uario@uade.edu.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cas@uade.edu.a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770E0-C1BA-440B-A388-545D384BC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92D58-4722-4A06-BBFB-B8E690CF5FAF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D5C1521B-AE2E-4929-9D04-E098D8C76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D96AE-6748-458C-8648-3AECFE62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977</Words>
  <Characters>5374</Characters>
  <Application>Microsoft Office Word</Application>
  <DocSecurity>0</DocSecurity>
  <Lines>44</Lines>
  <Paragraphs>12</Paragraphs>
  <ScaleCrop>false</ScaleCrop>
  <Company>UADE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Habryluk Analía Veronica</cp:lastModifiedBy>
  <cp:revision>117</cp:revision>
  <cp:lastPrinted>2013-12-16T16:52:00Z</cp:lastPrinted>
  <dcterms:created xsi:type="dcterms:W3CDTF">2018-07-11T14:56:00Z</dcterms:created>
  <dcterms:modified xsi:type="dcterms:W3CDTF">2025-06-10T13:43:00Z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